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jc w:val="center"/>
        <w:tblInd w:w="-732" w:type="dxa"/>
        <w:tblLook w:val="01E0" w:firstRow="1" w:lastRow="1" w:firstColumn="1" w:lastColumn="1" w:noHBand="0" w:noVBand="0"/>
      </w:tblPr>
      <w:tblGrid>
        <w:gridCol w:w="6090"/>
        <w:gridCol w:w="4950"/>
      </w:tblGrid>
      <w:tr w:rsidR="00F25B4F" w:rsidTr="00F25B4F">
        <w:trPr>
          <w:jc w:val="center"/>
        </w:trPr>
        <w:tc>
          <w:tcPr>
            <w:tcW w:w="6090" w:type="dxa"/>
            <w:hideMark/>
          </w:tcPr>
          <w:p w:rsidR="00F25B4F" w:rsidRDefault="00F25B4F">
            <w:pPr>
              <w:spacing w:line="276" w:lineRule="auto"/>
              <w:jc w:val="center"/>
            </w:pPr>
            <w:r>
              <w:t>ĐẢNG BỘ SỞ GIÁO DỤC VÀ ĐÀO TẠO</w:t>
            </w:r>
          </w:p>
          <w:p w:rsidR="00F25B4F" w:rsidRDefault="00F25B4F">
            <w:pPr>
              <w:spacing w:line="276" w:lineRule="auto"/>
              <w:jc w:val="center"/>
            </w:pPr>
            <w:r>
              <w:t>THÀNH PHỐ HỒ CHÍ MINH</w:t>
            </w:r>
          </w:p>
          <w:p w:rsidR="00F25B4F" w:rsidRDefault="00F25B4F">
            <w:pPr>
              <w:spacing w:line="276" w:lineRule="auto"/>
              <w:jc w:val="center"/>
              <w:rPr>
                <w:b/>
                <w:bCs/>
              </w:rPr>
            </w:pPr>
            <w:r>
              <w:rPr>
                <w:b/>
                <w:bCs/>
              </w:rPr>
              <w:t>ĐẢNG BỘ TRƯỜNG CAO ĐẲNG KỸ THUẬT</w:t>
            </w:r>
          </w:p>
          <w:p w:rsidR="00F25B4F" w:rsidRDefault="00F25B4F">
            <w:pPr>
              <w:spacing w:line="276" w:lineRule="auto"/>
              <w:jc w:val="center"/>
              <w:rPr>
                <w:b/>
                <w:bCs/>
              </w:rPr>
            </w:pPr>
            <w:r>
              <w:rPr>
                <w:b/>
                <w:bCs/>
              </w:rPr>
              <w:t>LÝ TỰ TRỌNG TP. HỒ CHÍ MINH</w:t>
            </w:r>
          </w:p>
          <w:p w:rsidR="00F25B4F" w:rsidRDefault="00F25B4F">
            <w:pPr>
              <w:spacing w:line="276" w:lineRule="auto"/>
              <w:jc w:val="center"/>
              <w:rPr>
                <w:b/>
                <w:bCs/>
              </w:rPr>
            </w:pPr>
            <w:r>
              <w:rPr>
                <w:b/>
                <w:bCs/>
              </w:rPr>
              <w:t>*</w:t>
            </w:r>
          </w:p>
          <w:p w:rsidR="00F25B4F" w:rsidRDefault="00F25B4F">
            <w:pPr>
              <w:spacing w:line="276" w:lineRule="auto"/>
              <w:jc w:val="center"/>
              <w:rPr>
                <w:b/>
                <w:bCs/>
              </w:rPr>
            </w:pPr>
            <w:r>
              <w:t xml:space="preserve">Số:       - BC/ĐB  </w:t>
            </w:r>
          </w:p>
          <w:p w:rsidR="00F25B4F" w:rsidRDefault="00F25B4F">
            <w:pPr>
              <w:spacing w:line="276" w:lineRule="auto"/>
              <w:ind w:left="462"/>
              <w:rPr>
                <w:sz w:val="26"/>
                <w:szCs w:val="26"/>
              </w:rPr>
            </w:pPr>
            <w:r>
              <w:rPr>
                <w:sz w:val="26"/>
                <w:szCs w:val="26"/>
                <w:bdr w:val="single" w:sz="4" w:space="0" w:color="auto" w:frame="1"/>
              </w:rPr>
              <w:t>DỰ THẢO</w:t>
            </w:r>
          </w:p>
        </w:tc>
        <w:tc>
          <w:tcPr>
            <w:tcW w:w="4950" w:type="dxa"/>
            <w:hideMark/>
          </w:tcPr>
          <w:p w:rsidR="00F25B4F" w:rsidRDefault="00F25B4F">
            <w:pPr>
              <w:spacing w:line="276" w:lineRule="auto"/>
              <w:jc w:val="center"/>
              <w:rPr>
                <w:b/>
                <w:bCs/>
                <w:sz w:val="26"/>
                <w:szCs w:val="26"/>
              </w:rPr>
            </w:pPr>
            <w:r>
              <w:rPr>
                <w:b/>
                <w:bCs/>
                <w:sz w:val="26"/>
                <w:szCs w:val="26"/>
              </w:rPr>
              <w:t>ĐẢNG CỘNG SẢN VIỆT NAM</w:t>
            </w:r>
          </w:p>
          <w:p w:rsidR="00F25B4F" w:rsidRDefault="00F25B4F">
            <w:pPr>
              <w:spacing w:line="276" w:lineRule="auto"/>
              <w:jc w:val="right"/>
              <w:rPr>
                <w:i/>
                <w:i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292735</wp:posOffset>
                      </wp:positionH>
                      <wp:positionV relativeFrom="paragraph">
                        <wp:posOffset>0</wp:posOffset>
                      </wp:positionV>
                      <wp:extent cx="2423795" cy="0"/>
                      <wp:effectExtent l="0" t="0" r="1460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t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"/>
                  </w:pict>
                </mc:Fallback>
              </mc:AlternateContent>
            </w:r>
            <w:r>
              <w:rPr>
                <w:i/>
                <w:iCs/>
              </w:rPr>
              <w:t xml:space="preserve">   </w:t>
            </w:r>
          </w:p>
          <w:p w:rsidR="00F25B4F" w:rsidRDefault="00F25B4F">
            <w:pPr>
              <w:spacing w:line="276" w:lineRule="auto"/>
              <w:jc w:val="right"/>
              <w:rPr>
                <w:i/>
                <w:iCs/>
              </w:rPr>
            </w:pPr>
            <w:r>
              <w:rPr>
                <w:i/>
                <w:iCs/>
              </w:rPr>
              <w:t>TP. Hồ Chí Minh, ngày 08 tháng 12 năm 2015</w:t>
            </w:r>
          </w:p>
        </w:tc>
      </w:tr>
    </w:tbl>
    <w:p w:rsidR="00F25B4F" w:rsidRDefault="00F25B4F" w:rsidP="00F25B4F">
      <w:pPr>
        <w:spacing w:before="240" w:after="240" w:line="360" w:lineRule="exact"/>
        <w:ind w:right="-108" w:hanging="270"/>
        <w:jc w:val="center"/>
        <w:rPr>
          <w:b/>
          <w:sz w:val="40"/>
          <w:szCs w:val="48"/>
        </w:rPr>
      </w:pPr>
      <w:r>
        <w:rPr>
          <w:b/>
          <w:sz w:val="40"/>
          <w:szCs w:val="48"/>
        </w:rPr>
        <w:t>BÁO CÁO</w:t>
      </w:r>
    </w:p>
    <w:p w:rsidR="00F25B4F" w:rsidRDefault="00F25B4F" w:rsidP="00F25B4F">
      <w:pPr>
        <w:spacing w:before="240" w:line="360" w:lineRule="exact"/>
        <w:ind w:right="-108" w:hanging="270"/>
        <w:jc w:val="center"/>
        <w:rPr>
          <w:b/>
          <w:sz w:val="30"/>
          <w:szCs w:val="32"/>
        </w:rPr>
      </w:pPr>
      <w:r>
        <w:rPr>
          <w:b/>
          <w:sz w:val="30"/>
          <w:szCs w:val="32"/>
        </w:rPr>
        <w:t>Kiểm điểm tự phê bình, phê bình năm 2015 của tập thể Đảng ủy Trường</w:t>
      </w:r>
    </w:p>
    <w:p w:rsidR="00F25B4F" w:rsidRDefault="00F25B4F" w:rsidP="00F25B4F">
      <w:pPr>
        <w:spacing w:line="360" w:lineRule="exact"/>
        <w:ind w:right="-108" w:hanging="270"/>
        <w:jc w:val="center"/>
        <w:rPr>
          <w:b/>
          <w:sz w:val="30"/>
          <w:szCs w:val="32"/>
        </w:rPr>
      </w:pPr>
      <w:r>
        <w:rPr>
          <w:b/>
          <w:sz w:val="30"/>
          <w:szCs w:val="32"/>
        </w:rPr>
        <w:t>gắn với thực hiện Nghị quyết Trung ương 4 khóa XI về xây dựng Đảng</w:t>
      </w:r>
    </w:p>
    <w:p w:rsidR="00F25B4F" w:rsidRDefault="00F25B4F" w:rsidP="00F25B4F">
      <w:pPr>
        <w:spacing w:before="240"/>
        <w:ind w:firstLine="720"/>
        <w:jc w:val="both"/>
        <w:rPr>
          <w:sz w:val="28"/>
          <w:szCs w:val="28"/>
        </w:rPr>
      </w:pPr>
      <w:r>
        <w:rPr>
          <w:sz w:val="28"/>
          <w:szCs w:val="28"/>
        </w:rPr>
        <w:t>Căn cứ Quy định số 286-QĐ/TW ngày 08 tháng 02 năm 2010 của Bộ Chính trị về ban hành Quy chế đánh giá cán bộ, công chức; Kế hoạch số 121-KH/TU ngày 20 tháng 10 năm 2014 của Thành ủy thành phố Hồ Chí Minh về kiểm điểm tập thể, cá nhân và đánh giá, phân loại chất lượng tổ chức đảng, đảng viên hàng năm và Công văn số 29-CV/BTCTU ngày 26 tháng 10 năm 2015 của Ban Tổ chức Thành ủy về kiểm điểm tập thể, cá nhân và đánh giá chất lượng tổ chức cơ sở đảng, đảng viên năm 2015;</w:t>
      </w:r>
    </w:p>
    <w:p w:rsidR="00F25B4F" w:rsidRDefault="00F25B4F" w:rsidP="00F25B4F">
      <w:pPr>
        <w:spacing w:before="240"/>
        <w:ind w:firstLine="720"/>
        <w:jc w:val="both"/>
        <w:rPr>
          <w:sz w:val="28"/>
          <w:szCs w:val="28"/>
        </w:rPr>
      </w:pPr>
      <w:r>
        <w:rPr>
          <w:sz w:val="28"/>
          <w:szCs w:val="28"/>
        </w:rPr>
        <w:t>Thực hiện Kế hoạch số 13-KH/ĐU ngày 9 tháng 11 năm 2015 về tổ chức kiểm điểm tập thể, cá nhân và đánh giá, phân loại chất lượng tổ chức cơ sở đảng, đảng viên năm 2015; với tinh thần trách nhiệm và cầu thị, Đảng ủy Trường Cao đảng Kỹ thuật Lý Tự Trọng Thành phố Hồ Chí Minh kiểm điểm như sau:</w:t>
      </w:r>
    </w:p>
    <w:p w:rsidR="00F25B4F" w:rsidRDefault="00F25B4F" w:rsidP="00F25B4F">
      <w:pPr>
        <w:numPr>
          <w:ilvl w:val="0"/>
          <w:numId w:val="1"/>
        </w:numPr>
        <w:tabs>
          <w:tab w:val="left" w:pos="360"/>
        </w:tabs>
        <w:spacing w:before="120" w:line="340" w:lineRule="exact"/>
        <w:ind w:left="0" w:firstLine="0"/>
        <w:jc w:val="both"/>
        <w:rPr>
          <w:b/>
          <w:sz w:val="28"/>
          <w:szCs w:val="28"/>
        </w:rPr>
      </w:pPr>
      <w:r>
        <w:rPr>
          <w:b/>
          <w:sz w:val="28"/>
          <w:szCs w:val="28"/>
        </w:rPr>
        <w:t>LÃNH ĐẠO THỰC HIỆN CÁC NGHỊ QUYẾT, CHỈ THỊ CỦA TRUNG ƯƠNG, THÀNH PHỐ, SỞ GIÁO DỤC - ĐÀO TẠO VÀ NGHỊ QUYẾT ĐẠI HỘI ĐẢNG BỘ TRƯỜNG.</w:t>
      </w:r>
    </w:p>
    <w:p w:rsidR="00F25B4F" w:rsidRDefault="00F25B4F" w:rsidP="00F25B4F">
      <w:pPr>
        <w:numPr>
          <w:ilvl w:val="0"/>
          <w:numId w:val="2"/>
        </w:numPr>
        <w:tabs>
          <w:tab w:val="num" w:pos="360"/>
        </w:tabs>
        <w:spacing w:before="120"/>
        <w:ind w:left="0" w:firstLine="0"/>
        <w:jc w:val="both"/>
        <w:rPr>
          <w:b/>
          <w:sz w:val="28"/>
          <w:szCs w:val="28"/>
        </w:rPr>
      </w:pPr>
      <w:r>
        <w:rPr>
          <w:b/>
          <w:sz w:val="28"/>
          <w:szCs w:val="28"/>
        </w:rPr>
        <w:t>Ưu điểm</w:t>
      </w:r>
    </w:p>
    <w:p w:rsidR="00F25B4F" w:rsidRDefault="00F25B4F" w:rsidP="00F25B4F">
      <w:pPr>
        <w:spacing w:before="240"/>
        <w:ind w:firstLine="720"/>
        <w:jc w:val="both"/>
        <w:rPr>
          <w:sz w:val="28"/>
          <w:szCs w:val="28"/>
        </w:rPr>
      </w:pPr>
      <w:r>
        <w:rPr>
          <w:sz w:val="28"/>
          <w:szCs w:val="28"/>
        </w:rPr>
        <w:t xml:space="preserve">Đảng ủy Trường có lập trường tư tưởng vững vàng, kiên định trong thực hiện mục tiêu, lý tưởng của Đảng, trung thành với chủ nghĩa Mác – Lênin và tư tưởng Hồ Chí Minh. </w:t>
      </w:r>
    </w:p>
    <w:p w:rsidR="00F25B4F" w:rsidRDefault="00F25B4F" w:rsidP="00F25B4F">
      <w:pPr>
        <w:spacing w:before="240"/>
        <w:ind w:firstLine="720"/>
        <w:jc w:val="both"/>
        <w:rPr>
          <w:sz w:val="28"/>
          <w:szCs w:val="28"/>
        </w:rPr>
      </w:pPr>
      <w:r>
        <w:rPr>
          <w:sz w:val="28"/>
          <w:szCs w:val="28"/>
        </w:rPr>
        <w:t>Đảng ủy Trường có ý thức trách nhiệm của mình về việc quan tâm lãnh đạo giáo dục chính trị, tư tưởng, bồi dưỡng đạo đức cách mạng cho cán bộ, đảng viên, công nhân viên và người lao động trong toàn Trường. Từ đó, tất cả các Nghị quyết, Chủ trương của Trung ương, Thành ủy, Đảng ủy Sở đều được Đảng ủy Trường triển khai học tập nghiêm túc.</w:t>
      </w:r>
    </w:p>
    <w:p w:rsidR="00F25B4F" w:rsidRDefault="00F25B4F" w:rsidP="00F25B4F">
      <w:pPr>
        <w:spacing w:before="240"/>
        <w:ind w:firstLine="720"/>
        <w:jc w:val="both"/>
        <w:rPr>
          <w:sz w:val="28"/>
          <w:szCs w:val="28"/>
        </w:rPr>
      </w:pPr>
      <w:r>
        <w:rPr>
          <w:sz w:val="28"/>
          <w:szCs w:val="28"/>
        </w:rPr>
        <w:t>Đảng ủy Trường đã tập trung lãnh đạo, quán triệt các nội dung quan trọng liên quan đến việc đấu tranh, ngăn chặn, đẩy lùi tình trạng suy thoái về tư tưởng chính trị, đạo đức, lối sống trong toàn Đảng bộ. Các đồng chí trong Đảng ủy về cơ bản có ý thức giữ gìn đạo đức, phẩm chất, có lối sống lành mạnh, giản dị, khiêm tốn, sống có trách nhiệm với đồng chí và với tổ chức.</w:t>
      </w:r>
    </w:p>
    <w:p w:rsidR="00F25B4F" w:rsidRDefault="00F25B4F" w:rsidP="00F25B4F">
      <w:pPr>
        <w:spacing w:before="240"/>
        <w:ind w:firstLine="720"/>
        <w:jc w:val="both"/>
        <w:rPr>
          <w:sz w:val="28"/>
          <w:szCs w:val="28"/>
        </w:rPr>
      </w:pPr>
      <w:r>
        <w:rPr>
          <w:sz w:val="28"/>
          <w:szCs w:val="28"/>
        </w:rPr>
        <w:lastRenderedPageBreak/>
        <w:t>Tập thể Đảng ủy và các đồng chí Đảng ủy viên thực hiện đúng nguyên tắc tập trung dân chủ trong sinh hoạt; trong công tác tổ chức cán bộ, không có hiện tượng cục bộ, bè phái.</w:t>
      </w:r>
    </w:p>
    <w:p w:rsidR="00F25B4F" w:rsidRDefault="00F25B4F" w:rsidP="00F25B4F">
      <w:pPr>
        <w:spacing w:before="240"/>
        <w:ind w:firstLine="720"/>
        <w:jc w:val="both"/>
        <w:rPr>
          <w:sz w:val="28"/>
          <w:szCs w:val="28"/>
        </w:rPr>
      </w:pPr>
      <w:r>
        <w:rPr>
          <w:sz w:val="28"/>
          <w:szCs w:val="28"/>
        </w:rPr>
        <w:t>Tổ chức các hoạt động tuyên truyền các ngày lễ lớn trong năm đối với Cán bộ - Giảng viên - Nhân viên (CB-GV-NV) và HSSV trong trường để khơi dậy lòng tự hào dân tộc, nâng cao nhận thức, tạo niềm tin tưởng vào sự lãnh đạo sáng suốt của đảng. Từ đó phát huy tinh thần làm chủ, quyết tâm thực hiện thắng lợi, nhiệm vụ chính trị của Đảng bộ nhà trường.</w:t>
      </w:r>
    </w:p>
    <w:p w:rsidR="00F25B4F" w:rsidRDefault="00F25B4F" w:rsidP="00F25B4F">
      <w:pPr>
        <w:spacing w:before="240"/>
        <w:ind w:firstLine="720"/>
        <w:jc w:val="both"/>
        <w:rPr>
          <w:sz w:val="28"/>
          <w:szCs w:val="28"/>
        </w:rPr>
      </w:pPr>
      <w:r>
        <w:rPr>
          <w:sz w:val="28"/>
          <w:szCs w:val="28"/>
        </w:rPr>
        <w:t>Công tác giảng dạy các môn lý luận chính trị trong nhà trường đã được Đảng bộ quan tâm, khoa Lý luận Chính trị có nhiều cán bộ giảng dạy được bồi dưỡng chuyên môn, tình hình học tập các môn chính trị Mác – Lê nin và tư tưởng Hồ Chí Minh trong HSSV ngày một có hiệu quả, nhận thức về chính trị trong HSSV đã được nâng lên.</w:t>
      </w:r>
    </w:p>
    <w:p w:rsidR="00F25B4F" w:rsidRDefault="00F25B4F" w:rsidP="00F25B4F">
      <w:pPr>
        <w:spacing w:before="240"/>
        <w:ind w:firstLine="720"/>
        <w:jc w:val="both"/>
        <w:rPr>
          <w:sz w:val="28"/>
          <w:szCs w:val="28"/>
        </w:rPr>
      </w:pPr>
      <w:r>
        <w:rPr>
          <w:sz w:val="28"/>
          <w:szCs w:val="28"/>
        </w:rPr>
        <w:t xml:space="preserve">Đảng ủy đã lãnh đạo toàn Đảng bộ hoàn thành xuất sắc nhiệm vụ chính trị của nhà trường mà cấp trên giao cho. Chất lượng đào tạo, kỷ cương nhà trường được duy trì ổn định. </w:t>
      </w:r>
    </w:p>
    <w:p w:rsidR="00F25B4F" w:rsidRDefault="00F25B4F" w:rsidP="00F25B4F">
      <w:pPr>
        <w:spacing w:before="240"/>
        <w:ind w:firstLine="720"/>
        <w:jc w:val="both"/>
        <w:rPr>
          <w:sz w:val="28"/>
          <w:szCs w:val="28"/>
        </w:rPr>
      </w:pPr>
      <w:r>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F25B4F" w:rsidRDefault="00F25B4F" w:rsidP="00F25B4F">
      <w:pPr>
        <w:spacing w:before="240"/>
        <w:ind w:firstLine="720"/>
        <w:jc w:val="both"/>
        <w:rPr>
          <w:sz w:val="28"/>
          <w:szCs w:val="28"/>
        </w:rPr>
      </w:pPr>
      <w:r>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F25B4F" w:rsidRDefault="00F25B4F" w:rsidP="00F25B4F">
      <w:pPr>
        <w:spacing w:before="240"/>
        <w:ind w:firstLine="720"/>
        <w:jc w:val="both"/>
        <w:rPr>
          <w:sz w:val="28"/>
          <w:szCs w:val="28"/>
        </w:rPr>
      </w:pPr>
      <w:r>
        <w:rPr>
          <w:sz w:val="28"/>
          <w:szCs w:val="28"/>
        </w:rPr>
        <w:t>Trong chỉ đạo công tác xây dựng đảng, Đảng ủy đã thường xuyên duy trì nề nếp sinh hoạt Đảng, chỉ đạo các chi bộ hoạt động đều đặn, đã tạo được sự đoàn kết nhất trí cao trong toàn Đảng bộ.</w:t>
      </w:r>
    </w:p>
    <w:p w:rsidR="00F25B4F" w:rsidRDefault="00F25B4F" w:rsidP="00F25B4F">
      <w:pPr>
        <w:spacing w:before="240"/>
        <w:ind w:firstLine="720"/>
        <w:jc w:val="both"/>
        <w:rPr>
          <w:sz w:val="28"/>
          <w:szCs w:val="28"/>
        </w:rPr>
      </w:pPr>
      <w:r>
        <w:rPr>
          <w:sz w:val="28"/>
          <w:szCs w:val="28"/>
        </w:rPr>
        <w:t>Trong công tác phát triển đảng, Công đoàn và Đoàn thanh niên đã giới thiệu quần chúng tích cực cho Đảng bộ, đã giới thiệu 10 quần chúng ưu tú học lớp nhận thức về Đảng, đã xét đề nghị kết nạp đảng đối với 4 quần chúng, đang tiến hành thủ tục hồ sơ kết nạp Đảng đối với 12 quần chúng và xét chuyển Đảng chính thức cho 4 đảng viên dự bị.</w:t>
      </w:r>
    </w:p>
    <w:p w:rsidR="00F25B4F" w:rsidRDefault="00F25B4F" w:rsidP="00F25B4F">
      <w:pPr>
        <w:spacing w:before="240"/>
        <w:ind w:firstLine="720"/>
        <w:jc w:val="both"/>
        <w:rPr>
          <w:sz w:val="28"/>
          <w:szCs w:val="28"/>
        </w:rPr>
      </w:pPr>
      <w:r>
        <w:rPr>
          <w:sz w:val="28"/>
          <w:szCs w:val="28"/>
        </w:rPr>
        <w:t>Đảng ủy và Ban Giám hiệu trường cử cán bộ, công chức, viên chức tham gia các lớp đào tạo, bồi dưỡng về chuyên môn nghiệp vụ, về lý luận chính trị. Có 22 đồng chí đang tham gia lớp trung cấp chính trị và chuẩn bị cử 16 đồng chí tham gia lớp trung cấp chính trị tiếp theo.</w:t>
      </w:r>
    </w:p>
    <w:p w:rsidR="00F25B4F" w:rsidRDefault="00F25B4F" w:rsidP="00F25B4F">
      <w:pPr>
        <w:spacing w:before="240"/>
        <w:ind w:firstLine="720"/>
        <w:jc w:val="both"/>
        <w:rPr>
          <w:sz w:val="28"/>
          <w:szCs w:val="28"/>
        </w:rPr>
      </w:pPr>
      <w:r>
        <w:rPr>
          <w:sz w:val="28"/>
          <w:szCs w:val="28"/>
        </w:rPr>
        <w:lastRenderedPageBreak/>
        <w:t>Đảng ủy và Ban Giám hiệu đã ổn định tốt công tác tư tưởng cho CB-GV-NV và học sinh trường THPT trong giai đoạn lộ trình giải thể và phối hợp với Sở Giáo dục và Đào tạo về công tác thuyên chuyển giáo viên phổ thông trung học.</w:t>
      </w:r>
    </w:p>
    <w:p w:rsidR="00F25B4F" w:rsidRDefault="00F25B4F" w:rsidP="00F25B4F">
      <w:pPr>
        <w:spacing w:before="240"/>
        <w:ind w:firstLine="720"/>
        <w:jc w:val="both"/>
        <w:rPr>
          <w:sz w:val="28"/>
          <w:szCs w:val="28"/>
        </w:rPr>
      </w:pPr>
      <w:r>
        <w:rPr>
          <w:sz w:val="28"/>
          <w:szCs w:val="28"/>
        </w:rPr>
        <w:t xml:space="preserve">Trong chỉ đạo công tác đoàn thể, Đảng ủy trường đã phân công đồng chí Đảng ủy viên trực tiếp tổ chức chỉ đạo các tổ chức đoàn thể là “Công đoàn, Đoàn thanh niên, Hội sinh viên và Nữ công”. Chỉ đạo sự phối hợp hoạt động giữa các đoàn thể, đưa công tác hoạt động quần chúng gắn với hoạt động về đào tạo của nhà trường. </w:t>
      </w:r>
    </w:p>
    <w:p w:rsidR="00F25B4F" w:rsidRDefault="00F25B4F" w:rsidP="00F25B4F">
      <w:pPr>
        <w:spacing w:before="240"/>
        <w:ind w:firstLine="720"/>
        <w:jc w:val="both"/>
        <w:rPr>
          <w:sz w:val="28"/>
        </w:rPr>
      </w:pPr>
      <w:r>
        <w:rPr>
          <w:sz w:val="28"/>
          <w:szCs w:val="28"/>
        </w:rPr>
        <w:t>Trong công tác chỉ đạo và lãnh đạo của cấp ủy, Ban Chấp hành Đảng bộ luôn dành sự quan tâm đến công tác bảo vệ chính trị nội bộ như thực hiện việc rà soát sưu tra, xác minh hồ sơ của toàn thể cán bộ đảng viên, tăng cường công tác quản lý chặt chẽ cán bộ đảng viên trong trường. Phát hiện và ngăn chặn những sai sót trong công tác quản lý cán bộ đảng viên. Đánh giá và thẩm định cặn kẽ công tác cán bộ trước khi đề bạt, kiểm tra hồ sơ chặt chẽ các đối tượng là cảm tình đảng, để làm tốt công tác phát triển đảng. Đấu tranh với các phần tử xấu, gây mất đoàn kết nội bộ, phao tin đồn nhảm, phá rối trật tự an ninh, chính trị trong nhà trường, không để các phần tử xấu có thể chen vào nội bộ phá hoại, kích động hoặc không kết nạp những đối tượng</w:t>
      </w:r>
      <w:r>
        <w:rPr>
          <w:sz w:val="28"/>
        </w:rPr>
        <w:t xml:space="preserve"> không rõ ràng về nhân thân vào đảng. Kiểm tra và giữ gìn kỷ luật trong đảng là nhiệm vụ quan trọng của Ban chấp hành Đảng bộ nhà trường. </w:t>
      </w:r>
    </w:p>
    <w:p w:rsidR="00F25B4F" w:rsidRDefault="00F25B4F" w:rsidP="00F25B4F">
      <w:pPr>
        <w:numPr>
          <w:ilvl w:val="0"/>
          <w:numId w:val="2"/>
        </w:numPr>
        <w:tabs>
          <w:tab w:val="num" w:pos="360"/>
        </w:tabs>
        <w:spacing w:before="240"/>
        <w:ind w:left="0" w:firstLine="0"/>
        <w:jc w:val="both"/>
        <w:rPr>
          <w:b/>
          <w:sz w:val="28"/>
          <w:szCs w:val="28"/>
        </w:rPr>
      </w:pPr>
      <w:r>
        <w:rPr>
          <w:b/>
          <w:sz w:val="28"/>
          <w:szCs w:val="28"/>
        </w:rPr>
        <w:t>Khuyết điểm</w:t>
      </w:r>
    </w:p>
    <w:p w:rsidR="00F25B4F" w:rsidRDefault="00F25B4F" w:rsidP="00F25B4F">
      <w:pPr>
        <w:spacing w:before="240"/>
        <w:ind w:firstLine="720"/>
        <w:jc w:val="both"/>
        <w:rPr>
          <w:sz w:val="28"/>
          <w:szCs w:val="28"/>
        </w:rPr>
      </w:pPr>
      <w:r>
        <w:rPr>
          <w:sz w:val="28"/>
          <w:szCs w:val="28"/>
        </w:rPr>
        <w:t xml:space="preserve">Đảng ủy chưa quan tâm đúng mức đến công tác giáo dục chính trị tư tưởng đối với đội ngũ cán bộ, đảng viên, giáo viên, nhân viên, HSSV trường; việc bám sát các chi bộ để phát hiện kịp thời các biểu hiện suy thoái về đạo đức, lối sống của một số cán bộ, đảng viên đôi lúc Đảng ủy chưa thật sự chủ động. </w:t>
      </w:r>
    </w:p>
    <w:p w:rsidR="00F25B4F" w:rsidRDefault="00F25B4F" w:rsidP="00F25B4F">
      <w:pPr>
        <w:spacing w:before="240"/>
        <w:ind w:firstLine="720"/>
        <w:jc w:val="both"/>
        <w:rPr>
          <w:sz w:val="28"/>
          <w:szCs w:val="28"/>
        </w:rPr>
      </w:pPr>
      <w:r>
        <w:rPr>
          <w:sz w:val="28"/>
          <w:szCs w:val="28"/>
        </w:rPr>
        <w:t>Tập thể Đảng ủy tuy có quan tâm chỉ đạo cấp ủy trực thuộc đổi mới phương thức lãnh đạo; đổi mới công tác giáo dục chính trị tư tưởng trong cán bộ đảng viên nhưng kết quả đạt được còn hạn chế, chưa đáp ứng yêu cầu.</w:t>
      </w:r>
    </w:p>
    <w:p w:rsidR="00F25B4F" w:rsidRDefault="00F25B4F" w:rsidP="00F25B4F">
      <w:pPr>
        <w:spacing w:before="240"/>
        <w:ind w:firstLine="720"/>
        <w:jc w:val="both"/>
        <w:rPr>
          <w:sz w:val="28"/>
          <w:szCs w:val="28"/>
        </w:rPr>
      </w:pPr>
      <w:r>
        <w:rPr>
          <w:sz w:val="28"/>
          <w:szCs w:val="28"/>
        </w:rPr>
        <w:t>Đảng ủy có quy chế dân chủ, quy chế làm việc của Ban Chấp hành Đảng bộ nhưng việc thực hiện còn hạn chế, chưa phát huy hết vai trò của Đảng ủy và người đứng đầu Đảng ủy. Một số đồng chí trong Đảng ủy cũng chưa phát huy hết vai trò, năng lực của mình, còn hạn chế về khả năng tham mưu cho Đảng ủy trong công tác nên không thể hiện được vai trò, chức năng và nhiệm vụ của Đảng ủy trong việc định hướng chiến lược phát triển nhà trường.</w:t>
      </w:r>
    </w:p>
    <w:p w:rsidR="00F25B4F" w:rsidRDefault="00F25B4F" w:rsidP="00F25B4F">
      <w:pPr>
        <w:spacing w:before="240"/>
        <w:ind w:firstLine="720"/>
        <w:jc w:val="both"/>
        <w:rPr>
          <w:sz w:val="28"/>
          <w:szCs w:val="28"/>
        </w:rPr>
      </w:pPr>
      <w:r>
        <w:rPr>
          <w:sz w:val="28"/>
          <w:szCs w:val="28"/>
        </w:rPr>
        <w:t>Đảng ủy cần quan tâm hơn nữa về công tác giáo dục chính trị tư tưởng cho các giáo viên THPT trong việc thuyên chuyển sang đơn vị khác.</w:t>
      </w:r>
    </w:p>
    <w:p w:rsidR="00F25B4F" w:rsidRDefault="00F25B4F" w:rsidP="00F25B4F">
      <w:pPr>
        <w:spacing w:before="240"/>
        <w:ind w:firstLine="720"/>
        <w:jc w:val="both"/>
        <w:rPr>
          <w:sz w:val="28"/>
          <w:szCs w:val="28"/>
        </w:rPr>
      </w:pPr>
      <w:r>
        <w:rPr>
          <w:sz w:val="28"/>
          <w:szCs w:val="28"/>
        </w:rPr>
        <w:t xml:space="preserve">Việc đấu tranh tự phê bình và phê bình chưa thực sự nghiêm túc, một số đồng chí còn e dè, nể nang lẫn nhau. Công tác kiểm tra, giám sát việc thực hiện </w:t>
      </w:r>
      <w:r>
        <w:rPr>
          <w:sz w:val="28"/>
          <w:szCs w:val="28"/>
        </w:rPr>
        <w:lastRenderedPageBreak/>
        <w:t>triển khai thực hiện các Chỉ thị, Nghị quyết, Chủ trương, Chính sách của Đảng và Nhà nước đến từng Đảng viên, đến các chi bộ trực thuộc còn hạn chế.</w:t>
      </w:r>
    </w:p>
    <w:p w:rsidR="00F25B4F" w:rsidRDefault="00F25B4F" w:rsidP="00F25B4F">
      <w:pPr>
        <w:numPr>
          <w:ilvl w:val="0"/>
          <w:numId w:val="1"/>
        </w:numPr>
        <w:tabs>
          <w:tab w:val="left" w:pos="360"/>
        </w:tabs>
        <w:spacing w:before="120" w:line="340" w:lineRule="exact"/>
        <w:ind w:left="0" w:firstLine="0"/>
        <w:jc w:val="both"/>
        <w:rPr>
          <w:b/>
          <w:sz w:val="28"/>
          <w:szCs w:val="28"/>
        </w:rPr>
      </w:pPr>
      <w:r>
        <w:rPr>
          <w:b/>
          <w:sz w:val="28"/>
          <w:szCs w:val="28"/>
        </w:rPr>
        <w:t>PHONG CÁCH LÃNH ĐẠO, LỀ LỐI LÀM VIỆC VÀ PHẨM CHẤT, ĐẠO ĐỨC, LỐI SỐNG CỦA BAN CHẤP HÀNH ĐẢNG BỘ.</w:t>
      </w:r>
    </w:p>
    <w:p w:rsidR="00F25B4F" w:rsidRDefault="00F25B4F" w:rsidP="00F25B4F">
      <w:pPr>
        <w:numPr>
          <w:ilvl w:val="0"/>
          <w:numId w:val="2"/>
        </w:numPr>
        <w:tabs>
          <w:tab w:val="num" w:pos="360"/>
        </w:tabs>
        <w:spacing w:before="240"/>
        <w:ind w:left="0" w:firstLine="0"/>
        <w:jc w:val="both"/>
        <w:rPr>
          <w:b/>
          <w:sz w:val="28"/>
          <w:szCs w:val="28"/>
        </w:rPr>
      </w:pPr>
      <w:r>
        <w:rPr>
          <w:b/>
          <w:sz w:val="28"/>
          <w:szCs w:val="28"/>
        </w:rPr>
        <w:t>Ưu điểm</w:t>
      </w:r>
    </w:p>
    <w:p w:rsidR="00F25B4F" w:rsidRDefault="00F25B4F" w:rsidP="00F25B4F">
      <w:pPr>
        <w:spacing w:before="240"/>
        <w:ind w:firstLine="720"/>
        <w:jc w:val="both"/>
        <w:rPr>
          <w:sz w:val="28"/>
          <w:szCs w:val="28"/>
        </w:rPr>
      </w:pPr>
      <w:r>
        <w:rPr>
          <w:sz w:val="28"/>
          <w:szCs w:val="28"/>
        </w:rPr>
        <w:t>Trong năm qua, Ban chấp hành Đảng bộ đã tập trung lãnh đạo Cb-GV-NV hoàn thành tốt nhiệm vụ chính trị mà Nghị quyết Đại hội Đảng bộ đề ra. Ban chấp hành Đảng bộ luôn giữ vững các nguyên tắc cơ bản của Đảng, giữ được nề nếp sinh hoạt, làm việc theo quy chế dân chủ, tạo mọi điều kiện cho các đồng chí trong Ban chấp hành tham gia đóng góp ý kiến, thực hiện nhiệm vụ lãnh đạo một cách dân chủ, công bằng và thẳng thắn.</w:t>
      </w:r>
    </w:p>
    <w:p w:rsidR="00F25B4F" w:rsidRDefault="00F25B4F" w:rsidP="00F25B4F">
      <w:pPr>
        <w:spacing w:before="240"/>
        <w:ind w:firstLine="720"/>
        <w:jc w:val="both"/>
        <w:rPr>
          <w:sz w:val="28"/>
          <w:szCs w:val="28"/>
        </w:rPr>
      </w:pPr>
      <w:r>
        <w:rPr>
          <w:sz w:val="28"/>
          <w:szCs w:val="28"/>
        </w:rPr>
        <w:t>Ban chấp hành Đảng bộ luôn thể hiện sự đoàn kết thống nhất cao trong lãnh đạo. Đối với những vấn đề còn có ý kiến khác nhau, Ban chấp hành tranh luận thẳng thắn tìm ra những điểm chung cơ bản để đi đến thống nhất.</w:t>
      </w:r>
    </w:p>
    <w:p w:rsidR="00F25B4F" w:rsidRDefault="00F25B4F" w:rsidP="00F25B4F">
      <w:pPr>
        <w:spacing w:before="240"/>
        <w:ind w:firstLine="720"/>
        <w:jc w:val="both"/>
        <w:rPr>
          <w:sz w:val="28"/>
          <w:szCs w:val="28"/>
        </w:rPr>
      </w:pPr>
      <w:r>
        <w:rPr>
          <w:sz w:val="28"/>
          <w:szCs w:val="28"/>
        </w:rPr>
        <w:t>Các đồng chí trong Ban chấp hành Đảng bộ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w:t>
      </w:r>
    </w:p>
    <w:p w:rsidR="00F25B4F" w:rsidRDefault="00F25B4F" w:rsidP="00F25B4F">
      <w:pPr>
        <w:spacing w:before="240"/>
        <w:ind w:firstLine="720"/>
        <w:jc w:val="both"/>
        <w:rPr>
          <w:sz w:val="28"/>
          <w:szCs w:val="28"/>
        </w:rPr>
      </w:pPr>
      <w:r>
        <w:rPr>
          <w:sz w:val="28"/>
          <w:szCs w:val="28"/>
        </w:rPr>
        <w:t>Hầu hết các đồng chí trong Ban chấp hành hoàn thành tốt nhiệm vụ được phân công, có quan điểm lập trường vững vàng, kiên định trước mọi khó khăn thử thách, gương mẫu chấp hành mọi Chỉ thị, Nghị quyết của Trung ương, các chủ trương của Bộ ngành có liên quan và địa phương.</w:t>
      </w:r>
    </w:p>
    <w:p w:rsidR="00F25B4F" w:rsidRDefault="00F25B4F" w:rsidP="00F25B4F">
      <w:pPr>
        <w:numPr>
          <w:ilvl w:val="0"/>
          <w:numId w:val="2"/>
        </w:numPr>
        <w:tabs>
          <w:tab w:val="num" w:pos="360"/>
        </w:tabs>
        <w:spacing w:before="240"/>
        <w:ind w:left="0" w:firstLine="0"/>
        <w:jc w:val="both"/>
        <w:rPr>
          <w:b/>
          <w:sz w:val="28"/>
          <w:szCs w:val="28"/>
        </w:rPr>
      </w:pPr>
      <w:r>
        <w:rPr>
          <w:b/>
          <w:sz w:val="28"/>
          <w:szCs w:val="28"/>
        </w:rPr>
        <w:t>Khuyết điểm</w:t>
      </w:r>
    </w:p>
    <w:p w:rsidR="00F25B4F" w:rsidRDefault="00F25B4F" w:rsidP="00F25B4F">
      <w:pPr>
        <w:spacing w:before="240"/>
        <w:ind w:firstLine="720"/>
        <w:jc w:val="both"/>
        <w:rPr>
          <w:sz w:val="28"/>
          <w:szCs w:val="28"/>
        </w:rPr>
      </w:pPr>
      <w:r>
        <w:rPr>
          <w:sz w:val="28"/>
          <w:szCs w:val="28"/>
        </w:rPr>
        <w:t>Sự lãnh đạo của cấp ủy còn biểu hiện một số mặt trì trệ, chưa năng động sáng tạo, cá nhân từng đồng chí trong Ban chấp hành chưa phát huy hết vai trò lãnh đạo trong phạm vi một mảng công việc được giao.</w:t>
      </w:r>
    </w:p>
    <w:p w:rsidR="00F25B4F" w:rsidRDefault="00F25B4F" w:rsidP="00F25B4F">
      <w:pPr>
        <w:spacing w:before="240"/>
        <w:ind w:firstLine="720"/>
        <w:jc w:val="both"/>
        <w:rPr>
          <w:sz w:val="28"/>
          <w:szCs w:val="28"/>
        </w:rPr>
      </w:pPr>
      <w:r>
        <w:rPr>
          <w:sz w:val="28"/>
          <w:szCs w:val="28"/>
        </w:rPr>
        <w:t xml:space="preserve">Phong cách làm việc của Ban chấp hành có lúc còn biểu hiện đơn giản, chưa đi sâu đi sát, chưa tập trung vào những công việc trọng tâm. Một số chủ trương chính sách của Đảng và Nhà nước chưa được nghiên cứu sâu nên vận dụng vào thực tiễn chưa kịp thời. </w:t>
      </w:r>
    </w:p>
    <w:p w:rsidR="00F25B4F" w:rsidRDefault="00F25B4F" w:rsidP="00F25B4F">
      <w:pPr>
        <w:numPr>
          <w:ilvl w:val="0"/>
          <w:numId w:val="1"/>
        </w:numPr>
        <w:tabs>
          <w:tab w:val="left" w:pos="540"/>
        </w:tabs>
        <w:spacing w:before="120" w:line="340" w:lineRule="exact"/>
        <w:ind w:left="0" w:firstLine="0"/>
        <w:jc w:val="both"/>
        <w:rPr>
          <w:b/>
          <w:sz w:val="28"/>
          <w:szCs w:val="28"/>
        </w:rPr>
      </w:pPr>
      <w:r>
        <w:rPr>
          <w:b/>
          <w:sz w:val="28"/>
          <w:szCs w:val="28"/>
        </w:rPr>
        <w:t>THỰC HIỆN CUỘC VẬN ĐỘNG “HỌC TẬP VÀ LÀM THEO TẤM GƯƠNG ĐẠO ĐỨC HỒ CHÍ MINH”</w:t>
      </w:r>
    </w:p>
    <w:p w:rsidR="00F25B4F" w:rsidRDefault="00F25B4F" w:rsidP="00F25B4F">
      <w:pPr>
        <w:numPr>
          <w:ilvl w:val="0"/>
          <w:numId w:val="2"/>
        </w:numPr>
        <w:tabs>
          <w:tab w:val="num" w:pos="360"/>
        </w:tabs>
        <w:spacing w:before="240"/>
        <w:ind w:left="0" w:firstLine="0"/>
        <w:jc w:val="both"/>
        <w:rPr>
          <w:b/>
          <w:sz w:val="28"/>
          <w:szCs w:val="28"/>
        </w:rPr>
      </w:pPr>
      <w:r>
        <w:rPr>
          <w:b/>
          <w:sz w:val="28"/>
          <w:szCs w:val="28"/>
        </w:rPr>
        <w:t>Ưu điểm</w:t>
      </w:r>
    </w:p>
    <w:p w:rsidR="00F25B4F" w:rsidRDefault="00F25B4F" w:rsidP="00F25B4F">
      <w:pPr>
        <w:spacing w:before="240"/>
        <w:ind w:firstLine="720"/>
        <w:jc w:val="both"/>
        <w:rPr>
          <w:sz w:val="28"/>
          <w:szCs w:val="28"/>
        </w:rPr>
      </w:pPr>
      <w:r>
        <w:rPr>
          <w:sz w:val="28"/>
          <w:szCs w:val="28"/>
        </w:rPr>
        <w:t xml:space="preserve">Ban chấp hành Đảng bộ xây dựng kế hoạch, chương trình hành động, thành lập Ban chỉ đạo thực hiện cuộc vận động “Học tập và làm theo tấm gương </w:t>
      </w:r>
      <w:r>
        <w:rPr>
          <w:sz w:val="28"/>
          <w:szCs w:val="28"/>
        </w:rPr>
        <w:lastRenderedPageBreak/>
        <w:t>đạo đức Hồ Chí Minh”. Phân công nhiệm vụ, hướng dẫn nội dung thực hiện, đối tượng thực hiện và tạo điều kiện tốt nhất cho CB-GV-NV và HSSV thực hiện.</w:t>
      </w:r>
    </w:p>
    <w:p w:rsidR="00F25B4F" w:rsidRDefault="00F25B4F" w:rsidP="00F25B4F">
      <w:pPr>
        <w:spacing w:before="240"/>
        <w:ind w:firstLine="720"/>
        <w:jc w:val="both"/>
        <w:rPr>
          <w:sz w:val="28"/>
          <w:szCs w:val="28"/>
        </w:rPr>
      </w:pPr>
      <w:r>
        <w:rPr>
          <w:sz w:val="28"/>
          <w:szCs w:val="28"/>
        </w:rPr>
        <w:t xml:space="preserve">Tổ chức cho toàn thể Cán bộ, đảng viên, giảng viên, giáo viên, nhân viên và HSSV trường học tập chuyên đề năm 2015: “Học tập và làm theo tấm gương đạo đức Hồ Chí Minh về trung thực, trách nhiệm; gắn bó với nhân dân; đoàn kết, xây dựng Đảng trong sạch, vững mạnh” và phát động mỗi chi bộ, đơn vị  một công trình lao động vệ sinh môi trường, tích cực học tập và làm theo tấm gương đạo đức Hồ Chí Minh và hưởng ứng phong trào “Vì thành phố văn minh – sạch đẹp – an toàn”. </w:t>
      </w:r>
    </w:p>
    <w:p w:rsidR="00F25B4F" w:rsidRDefault="00F25B4F" w:rsidP="00F25B4F">
      <w:pPr>
        <w:spacing w:before="240"/>
        <w:ind w:firstLine="720"/>
        <w:jc w:val="both"/>
        <w:rPr>
          <w:sz w:val="28"/>
          <w:szCs w:val="28"/>
        </w:rPr>
      </w:pPr>
      <w:r>
        <w:rPr>
          <w:sz w:val="28"/>
          <w:szCs w:val="28"/>
        </w:rPr>
        <w:t xml:space="preserve">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 hơn.</w:t>
      </w:r>
    </w:p>
    <w:p w:rsidR="00F25B4F" w:rsidRDefault="00F25B4F" w:rsidP="00F25B4F">
      <w:pPr>
        <w:spacing w:before="240"/>
        <w:ind w:firstLine="720"/>
        <w:jc w:val="both"/>
        <w:rPr>
          <w:sz w:val="28"/>
          <w:szCs w:val="28"/>
        </w:rPr>
      </w:pPr>
      <w:r>
        <w:rPr>
          <w:sz w:val="28"/>
          <w:szCs w:val="28"/>
        </w:rPr>
        <w:t>Thực hiện cuộc vận động “Học tập và làm theo tấm gương đạo đức Hồ Chí Minh” thông qua các hoạt động văn nghệ, thể dục thể thao, các buổi báo cáo, sinh hoạt đảng, tuyên truyền trên trang web và thông báo trên hệ thống điện tử của nhà trường.</w:t>
      </w:r>
    </w:p>
    <w:p w:rsidR="00F25B4F" w:rsidRDefault="00F25B4F" w:rsidP="00F25B4F">
      <w:pPr>
        <w:spacing w:before="240"/>
        <w:ind w:firstLine="720"/>
        <w:jc w:val="both"/>
        <w:rPr>
          <w:sz w:val="28"/>
          <w:szCs w:val="28"/>
        </w:rPr>
      </w:pPr>
      <w:r>
        <w:rPr>
          <w:sz w:val="28"/>
          <w:szCs w:val="28"/>
        </w:rPr>
        <w:t>Tổ chức sơ kết, đánh giá và biểu dương các cá nhân và đơn vị thực hiện tốt cuộc vận động “Học tập và làm theo tấm gương đạo đức Hồ Chí Minh” kịp thời theo từng giai đoạn. 100% Đảng viên đăng ký thi đua và viết bản thu hoạch, phương hướng phấn đấu rèn luyện trong chi bộ.</w:t>
      </w:r>
    </w:p>
    <w:p w:rsidR="00F25B4F" w:rsidRDefault="00F25B4F" w:rsidP="00F25B4F">
      <w:pPr>
        <w:spacing w:before="240"/>
        <w:ind w:firstLine="720"/>
        <w:jc w:val="both"/>
        <w:rPr>
          <w:sz w:val="28"/>
          <w:szCs w:val="28"/>
        </w:rPr>
      </w:pPr>
      <w:r>
        <w:rPr>
          <w:sz w:val="28"/>
          <w:szCs w:val="28"/>
        </w:rPr>
        <w:t>Tuyên truyền sâu rộng các gương điển hình, tiên tiến trong đội ngũ CB-GV-NV và HSSV, hàng năm bình chọn các gương điển hình từ cơ sở để biểu dương khen thưởng.</w:t>
      </w:r>
    </w:p>
    <w:p w:rsidR="00F25B4F" w:rsidRDefault="00F25B4F" w:rsidP="00F25B4F">
      <w:pPr>
        <w:spacing w:before="240"/>
        <w:ind w:firstLine="720"/>
        <w:jc w:val="both"/>
        <w:rPr>
          <w:sz w:val="28"/>
          <w:szCs w:val="28"/>
        </w:rPr>
      </w:pPr>
      <w:r>
        <w:rPr>
          <w:sz w:val="28"/>
          <w:szCs w:val="28"/>
        </w:rPr>
        <w:t>Dưới sự lãnh đạo của Đảng ủy, ban chỉ đạo thực hiện cuộc vận động đã triển khai bằng nhiều hình thức, ứng dụng công nghệ thông tin vào việc tuyên truyền cho tất cả CB-GV-NV và HSSV trường, thông qua các cuộc họp lắng nghe những ý kiến đóng góp của từng đảng viên trong từng giai đoạn, từ đó có những hình thức phù hợp với từng đối tượng.</w:t>
      </w:r>
    </w:p>
    <w:p w:rsidR="00F25B4F" w:rsidRDefault="00F25B4F" w:rsidP="00F25B4F">
      <w:pPr>
        <w:spacing w:before="240"/>
        <w:ind w:firstLine="720"/>
        <w:jc w:val="both"/>
        <w:rPr>
          <w:sz w:val="28"/>
          <w:szCs w:val="28"/>
        </w:rPr>
      </w:pPr>
      <w:r>
        <w:rPr>
          <w:sz w:val="28"/>
          <w:szCs w:val="28"/>
        </w:rPr>
        <w:t>Gương mẫu trong các cấp ủy, cán bộ chủ chốt là tấm gương cổ vũ cho nhân viên và học sinh làm theo, làm việc không mệt mỏi, hết lòng vì nhà trường vì học sinh thân yêu, kiên quyết xử lý nghiêm những cá nhân và tập thể vi phạm, đi ngược lại quyền lợi của tập thể, làm cho những cá nhân và tập thể tin tưởng vào sự lãnh đạo của nhà trường, tin tưởng vào sự nghiệp phát triển của nhà trường và từ đó gắn bó cả cuộc đời cho sự nghiệp giáo dục và đào tạo.</w:t>
      </w:r>
    </w:p>
    <w:p w:rsidR="00F25B4F" w:rsidRDefault="00F25B4F" w:rsidP="00F25B4F">
      <w:pPr>
        <w:spacing w:before="240"/>
        <w:ind w:firstLine="720"/>
        <w:jc w:val="both"/>
        <w:rPr>
          <w:sz w:val="28"/>
          <w:szCs w:val="28"/>
        </w:rPr>
      </w:pPr>
      <w:r>
        <w:rPr>
          <w:sz w:val="28"/>
          <w:szCs w:val="28"/>
        </w:rPr>
        <w:t xml:space="preserve">Qua việc tổ chức thực hiện cuộc vận động “Học tập và làm theo tấm gương đạo đức Hồ Chí Minh”. Đảng viên, cán bộ, giảng viên, nhân viên và HSSV đã nhận thức sâu sắc về tư cách và bổn phận của mình trong việc thực </w:t>
      </w:r>
      <w:r>
        <w:rPr>
          <w:sz w:val="28"/>
          <w:szCs w:val="28"/>
        </w:rPr>
        <w:lastRenderedPageBreak/>
        <w:t xml:space="preserve">hiện tiết kiệm, chống tham ô, quan liêu và nâng cao được ý thức trách nhiệm đối với tổ quốc và nhân dân. </w:t>
      </w:r>
    </w:p>
    <w:p w:rsidR="00F25B4F" w:rsidRDefault="00F25B4F" w:rsidP="00F25B4F">
      <w:pPr>
        <w:spacing w:before="240"/>
        <w:ind w:firstLine="720"/>
        <w:jc w:val="both"/>
        <w:rPr>
          <w:sz w:val="28"/>
          <w:szCs w:val="28"/>
        </w:rPr>
      </w:pPr>
      <w:r>
        <w:rPr>
          <w:sz w:val="28"/>
          <w:szCs w:val="28"/>
        </w:rPr>
        <w:t>Gắn việc thực hiện cuộc vận động với công tác giám sát có hiệu quả ở tất cả các đơn vị trong toàn trường, phòng chống quan liêu, tham nhũng, lãng phí, thực hành tiết kiệm, đẩy lùi suy thoái về tư tưởng chính trị, đạo đức, chống chủ nghĩa cá nhân và bè phái, tất cả đoàn kết, tin tưởng lẫn nhau và hết lòng vì nhà trường, vì người học, vì xã hội và vì tổ quốc.</w:t>
      </w:r>
    </w:p>
    <w:p w:rsidR="00F25B4F" w:rsidRDefault="00F25B4F" w:rsidP="00F25B4F">
      <w:pPr>
        <w:numPr>
          <w:ilvl w:val="0"/>
          <w:numId w:val="2"/>
        </w:numPr>
        <w:tabs>
          <w:tab w:val="num" w:pos="360"/>
        </w:tabs>
        <w:spacing w:before="240"/>
        <w:ind w:left="0" w:firstLine="0"/>
        <w:jc w:val="both"/>
        <w:rPr>
          <w:b/>
          <w:sz w:val="28"/>
          <w:szCs w:val="28"/>
        </w:rPr>
      </w:pPr>
      <w:r>
        <w:rPr>
          <w:b/>
          <w:sz w:val="28"/>
          <w:szCs w:val="28"/>
        </w:rPr>
        <w:t>Khuyết điểm</w:t>
      </w:r>
    </w:p>
    <w:p w:rsidR="00F25B4F" w:rsidRDefault="00F25B4F" w:rsidP="00F25B4F">
      <w:pPr>
        <w:spacing w:before="240"/>
        <w:ind w:firstLine="720"/>
        <w:jc w:val="both"/>
        <w:rPr>
          <w:sz w:val="28"/>
          <w:szCs w:val="28"/>
        </w:rPr>
      </w:pPr>
      <w:r>
        <w:rPr>
          <w:sz w:val="28"/>
          <w:szCs w:val="28"/>
        </w:rPr>
        <w:t>Việc sơ kết và đánh giá về việc thực hiện Chỉ thị số 03-CT/TW của Bộ Chính trị về tiếp tục đẩy mạnh việc học tập và làm theo tấm gương đạo đức Hồ Chí Minh ở một vài đơn vị trực thuộc có lúc chưa được chu đáo và sâu sắc.</w:t>
      </w:r>
    </w:p>
    <w:p w:rsidR="00F25B4F" w:rsidRDefault="00F25B4F" w:rsidP="00F25B4F">
      <w:pPr>
        <w:spacing w:before="240"/>
        <w:ind w:firstLine="720"/>
        <w:jc w:val="both"/>
        <w:rPr>
          <w:sz w:val="28"/>
          <w:szCs w:val="28"/>
        </w:rPr>
      </w:pPr>
      <w:r>
        <w:rPr>
          <w:sz w:val="28"/>
          <w:szCs w:val="28"/>
        </w:rPr>
        <w:t>Các chi bộ có nhận xét, tuy nhiên vẫn chưa mạnh dạn đề xuất những sáng kiến, những kiến nghị từ đó áp dụng vào thực tiễn, vào chuyên môn của mình.</w:t>
      </w:r>
    </w:p>
    <w:p w:rsidR="00F25B4F" w:rsidRDefault="00F25B4F" w:rsidP="00F25B4F">
      <w:pPr>
        <w:spacing w:before="240"/>
        <w:ind w:firstLine="720"/>
        <w:jc w:val="both"/>
        <w:rPr>
          <w:sz w:val="28"/>
          <w:szCs w:val="28"/>
        </w:rPr>
      </w:pPr>
      <w:r>
        <w:rPr>
          <w:sz w:val="28"/>
          <w:szCs w:val="28"/>
        </w:rPr>
        <w:t>Việc cung cấp tài liệu, nội dung sinh hoạt chưa kịp thời và phong phú.</w:t>
      </w:r>
    </w:p>
    <w:p w:rsidR="00F25B4F" w:rsidRDefault="00F25B4F" w:rsidP="00F25B4F">
      <w:pPr>
        <w:numPr>
          <w:ilvl w:val="0"/>
          <w:numId w:val="1"/>
        </w:numPr>
        <w:tabs>
          <w:tab w:val="left" w:pos="540"/>
        </w:tabs>
        <w:spacing w:before="120" w:line="340" w:lineRule="exact"/>
        <w:ind w:left="0" w:firstLine="0"/>
        <w:jc w:val="both"/>
        <w:rPr>
          <w:b/>
          <w:sz w:val="28"/>
          <w:szCs w:val="28"/>
        </w:rPr>
      </w:pPr>
      <w:r>
        <w:rPr>
          <w:b/>
          <w:sz w:val="28"/>
          <w:szCs w:val="28"/>
        </w:rPr>
        <w:t>NHỮNG KẾT QUẢ THỰC HIỆN SAU KIỂM ĐIỂM TỰ PHÊ BÌNH, PHÊ BÌNH THEO TINH THẦN NGHỊ QUYẾT TRUNG ƯƠNG 4 (KHÓA XI)</w:t>
      </w:r>
    </w:p>
    <w:p w:rsidR="00F25B4F" w:rsidRDefault="00F25B4F" w:rsidP="00F25B4F">
      <w:pPr>
        <w:spacing w:before="240"/>
        <w:ind w:firstLine="720"/>
        <w:jc w:val="both"/>
        <w:rPr>
          <w:sz w:val="28"/>
          <w:szCs w:val="28"/>
        </w:rPr>
      </w:pPr>
      <w:r>
        <w:rPr>
          <w:sz w:val="28"/>
          <w:szCs w:val="28"/>
        </w:rPr>
        <w:t xml:space="preserve">Sau đợt kiểm điểm theo tinh thần Hội nghị lần thứ tư Ban Chấp hành Trung ương Đảng (khóa XI) “Một số vấn đề cấp bách về xây dựng Đảng hiện nay”, Đảng ủy Trường đã triển khai các biện pháp khắc phục và đến nay có những kết quả cụ thể đáng ghi nhận: </w:t>
      </w:r>
    </w:p>
    <w:p w:rsidR="00F25B4F" w:rsidRDefault="00F25B4F" w:rsidP="00F25B4F">
      <w:pPr>
        <w:numPr>
          <w:ilvl w:val="0"/>
          <w:numId w:val="3"/>
        </w:numPr>
        <w:tabs>
          <w:tab w:val="left" w:pos="360"/>
        </w:tabs>
        <w:spacing w:before="240" w:after="120"/>
        <w:ind w:left="0" w:firstLine="0"/>
        <w:jc w:val="both"/>
        <w:rPr>
          <w:b/>
          <w:i/>
          <w:sz w:val="28"/>
          <w:szCs w:val="28"/>
        </w:rPr>
      </w:pPr>
      <w:r>
        <w:rPr>
          <w:b/>
          <w:i/>
          <w:sz w:val="28"/>
          <w:szCs w:val="28"/>
        </w:rPr>
        <w:t>Về đấu tranh ngăn chặn, đẩy lùi tình trạng suy thoái về tư tưởng chính trị, đạo đức, lối sống của bộ phận không nhỏ cán bộ, đảng viên, trước hết là cán bộ lãnh đạo, quản lý các cấp để nâng cao năng lực, sức chiến đấu của Đảng</w:t>
      </w:r>
    </w:p>
    <w:p w:rsidR="00F25B4F" w:rsidRDefault="00F25B4F" w:rsidP="00F25B4F">
      <w:pPr>
        <w:spacing w:before="240"/>
        <w:ind w:firstLine="720"/>
        <w:jc w:val="both"/>
        <w:rPr>
          <w:sz w:val="28"/>
          <w:szCs w:val="28"/>
        </w:rPr>
      </w:pPr>
      <w:r>
        <w:rPr>
          <w:sz w:val="28"/>
          <w:szCs w:val="28"/>
        </w:rPr>
        <w:t xml:space="preserve">Đảng ủy Trường đã tăng cường công tác giáo dục chính trị, tư tưởng trong cán bộ đảng viên và cán bộ chủ chốt thông qua các buổi báo cáo thời sự về tình hình biển đảo, triển khai Nghị quyết Ban Chấp Hành Trung ương Đảng (Khóa XI), chiếu phim tài liệu về hoạt động và cuộc đời của Chủ tịch Hồ Chí Minh, v.v... để nâng cao nhận thức về tư tưởng chính trị, đạo đức, lối sống trong cán bộ, đảng viên. Bên cạnh đó Đảng ủy đã quán triệt, chỉ đạo thực hiện các chủ trương của Đảng, Chính sách, Pháp luật của Nhà nước đến cán bộ, đảng viên và quần chúng, bồi dưỡng về nhận thức lý tưởng cách mạng trong đảng viên và quần chúng; tăng cường nắm bắt diễn biến tư tưởng trong cán bộ, đảng viên, giáo viên, công nhân viên chức và học sinh sinh viên để kịp thời có chủ trương, biện pháp lãnh đạo, chỉ đạo nhằm làm tốt công tác chính trị tư tưởng, tạo sự ổn định trong nhà trường. </w:t>
      </w:r>
    </w:p>
    <w:p w:rsidR="00F25B4F" w:rsidRDefault="00F25B4F" w:rsidP="00F25B4F">
      <w:pPr>
        <w:spacing w:before="240"/>
        <w:ind w:firstLine="720"/>
        <w:jc w:val="both"/>
        <w:rPr>
          <w:sz w:val="28"/>
          <w:szCs w:val="28"/>
        </w:rPr>
      </w:pPr>
      <w:r>
        <w:rPr>
          <w:sz w:val="28"/>
          <w:szCs w:val="28"/>
        </w:rPr>
        <w:t xml:space="preserve">Xây dựng nghị quyết lãnh đạo, chỉ đạo, triển khai Nghị quyết số 25-NQ/TW của Ban chấp hành Trung ương (khóa X), Chương trình hành động số </w:t>
      </w:r>
      <w:r>
        <w:rPr>
          <w:sz w:val="28"/>
          <w:szCs w:val="28"/>
        </w:rPr>
        <w:lastRenderedPageBreak/>
        <w:t>11-CTr/ĐUK về “Tăng cường sự lãnh đạo của Đảng đối với công tác thanh niên thời kỳ đẩy mạnh công nghiệp hóa, hiện đại hóa đất nước”. Qua đó có hướng lãnh đạo giáo dục Thanh niên nâng cao nhận thức chính trị, giác ngộ về lý tưởng cách mạng. Đảng ủy đã tăng cường công tác kiểm tra giám sát các chi bộ, nâng cao chất lượng, nội dung sinh hoạt chi bộ, quy định đăng ký lịch họp chi bộ trên lịch công tác của nhà trường và sẽ báo cáo lịch họp chi bộ về Đảng ủy Sở theo dõi chỉ đạo. Đảm bảo các chi bộ đảng sinh hoạt đúng quy định, định kỳ.</w:t>
      </w:r>
    </w:p>
    <w:p w:rsidR="00F25B4F" w:rsidRDefault="00F25B4F" w:rsidP="00F25B4F">
      <w:pPr>
        <w:spacing w:before="240"/>
        <w:ind w:firstLine="720"/>
        <w:jc w:val="both"/>
        <w:rPr>
          <w:sz w:val="28"/>
          <w:szCs w:val="28"/>
        </w:rPr>
      </w:pPr>
      <w:r>
        <w:rPr>
          <w:sz w:val="28"/>
          <w:szCs w:val="28"/>
        </w:rPr>
        <w:t>Tiếp tục đẩy mạnh việc học tập và làm theo tấm gương đạo đức, phong cách Hồ Chí Minh, với thực hiện nhiệm vụ chính trị, thực hiện Nghị quyết đại hội XI của Đảng, gắn với việc khắc phục những hạn chế của tập thể, cá nhân thực hiện Nghị quyết Hội nghị Trung ương 4 “Một số vấn đề cấp bách về xây dựng Đảng hiện nay”, tạo sự chuyển biến mạnh mẽ, mang lại kết quả cụ thể, củng cố niềm tin cho cán bộ, đảng viên, công nhân viên chức, người lao động.</w:t>
      </w:r>
    </w:p>
    <w:p w:rsidR="00F25B4F" w:rsidRDefault="00F25B4F" w:rsidP="00F25B4F">
      <w:pPr>
        <w:numPr>
          <w:ilvl w:val="0"/>
          <w:numId w:val="3"/>
        </w:numPr>
        <w:tabs>
          <w:tab w:val="left" w:pos="360"/>
        </w:tabs>
        <w:spacing w:before="240" w:after="120"/>
        <w:ind w:left="0" w:firstLine="0"/>
        <w:jc w:val="both"/>
        <w:rPr>
          <w:b/>
          <w:i/>
          <w:sz w:val="28"/>
          <w:szCs w:val="28"/>
        </w:rPr>
      </w:pPr>
      <w:r>
        <w:rPr>
          <w:b/>
          <w:i/>
          <w:sz w:val="28"/>
          <w:szCs w:val="28"/>
        </w:rPr>
        <w:t>Về xây dựng đội ngũ cán bộ lãnh đạo, quản lý các cấp đáp ứng yêu cầu của thời kỳ đẩy mạnh công nghiệp hóa, hiện đại hóa và hội nhập quốc tế.</w:t>
      </w:r>
    </w:p>
    <w:p w:rsidR="00F25B4F" w:rsidRDefault="00F25B4F" w:rsidP="00F25B4F">
      <w:pPr>
        <w:spacing w:before="240"/>
        <w:ind w:firstLine="720"/>
        <w:jc w:val="both"/>
        <w:rPr>
          <w:sz w:val="28"/>
          <w:szCs w:val="28"/>
        </w:rPr>
      </w:pPr>
      <w:r>
        <w:rPr>
          <w:sz w:val="28"/>
          <w:szCs w:val="28"/>
        </w:rPr>
        <w:t>Đảng ủy và Ban Giám hiệu nhà trường đã thực hiện tốt công tác quy hoạch cán bộ lãnh đạo của trường diện Sở Giáo dục và Đào tạo quản lý đến năm 2020 và những năm tiếp theo, tiếp tục chuẩn bị quy hoạch cán bộ quản lý các đơn vị của trường. Kiện toàn cơ cấu tổ chức toàn trường, quy định chức năng nhiệm vụ của từng đơn vị, luân phiên, bổ nhiệm cán bộ có năng lực phù hợp với chức năng nhiệm vụ của đơn vị. Nâng cao vị thế vai trò lãnh đạo của Đảng, tạo điều kiện tốt nhất cho các tổ chức đoàn thể, chính trị xã hội hoạt động nhằm tuyên truyền vận động cán bộ viên chức thi đua hoàn thành tốt nhiệm vụ.</w:t>
      </w:r>
    </w:p>
    <w:p w:rsidR="00F25B4F" w:rsidRDefault="00F25B4F" w:rsidP="00F25B4F">
      <w:pPr>
        <w:spacing w:before="240"/>
        <w:ind w:firstLine="720"/>
        <w:jc w:val="both"/>
        <w:rPr>
          <w:sz w:val="28"/>
          <w:szCs w:val="28"/>
        </w:rPr>
      </w:pPr>
      <w:r>
        <w:rPr>
          <w:sz w:val="28"/>
          <w:szCs w:val="28"/>
        </w:rPr>
        <w:t xml:space="preserve">Thực hiện các giải pháp đột phá nhằm nâng cao chất lượng đào tạo, đầu tư xây dựng cơ sở vật chất, đồng thời chuẩn bị các điều kiện cho sự phát triển của nhà trường trở thành trường Cao đẳng trọng điểm của thành phố Hồ Chí Minh đến năm 2020. Đảng ủy nhà trường đã cùng Ban Giám hiệu kiện toàn các tổ trưởng bộ môn, xây dựng các chương trình đào tạo đáp ứng nhu cầu xã hội, xây dựng chiến lược đào tạo và bồi dưỡng giáo viên có đủ trình độ, phẩm chất đạo đức đáp ứng yêu cầu của một trường trọng điểm, hoàn thiện một số yêu cầu để tiến tới nhà trường sẽ đăng ký kiểm định chất lượng giáo dục đào tạo và trở thành một cơ sở giáo dục đào tạo nguồn nhân lực cho đất nước đáp ứng công cuộc công nghiệp hóa, hiện đại hóa đất nước. Ngoài việc nâng cao chất lượng giáo dục, nhà trường còn quan tâm đến việc rèn luyện phẩm chất đạo đức và trang bị các kỹ năng mềm cho học sinh sinh viên để sau khi ra trường có thể đáp ứng được nhu cầu xã hội. </w:t>
      </w:r>
    </w:p>
    <w:p w:rsidR="00F25B4F" w:rsidRDefault="00F25B4F" w:rsidP="00F25B4F">
      <w:pPr>
        <w:numPr>
          <w:ilvl w:val="0"/>
          <w:numId w:val="3"/>
        </w:numPr>
        <w:tabs>
          <w:tab w:val="left" w:pos="360"/>
        </w:tabs>
        <w:spacing w:before="240" w:after="120"/>
        <w:ind w:left="0" w:firstLine="0"/>
        <w:jc w:val="both"/>
        <w:rPr>
          <w:b/>
          <w:i/>
          <w:sz w:val="28"/>
          <w:szCs w:val="28"/>
        </w:rPr>
      </w:pPr>
      <w:r>
        <w:rPr>
          <w:b/>
          <w:i/>
          <w:sz w:val="28"/>
          <w:szCs w:val="28"/>
        </w:rPr>
        <w:t>Về xác định rõ thẩm quyền, trách nhiệm của người đứng đầu cấp ủy, chính quyền trong mối quan hệ với tập thể cấp ủy, tập thể lãnh đạo cơ quan, đơn vị; tiếp tục đổi mới phương thức lãnh đạo của đảng</w:t>
      </w:r>
    </w:p>
    <w:p w:rsidR="00F25B4F" w:rsidRDefault="00F25B4F" w:rsidP="00F25B4F">
      <w:pPr>
        <w:spacing w:before="240"/>
        <w:ind w:firstLine="720"/>
        <w:jc w:val="both"/>
        <w:rPr>
          <w:sz w:val="28"/>
          <w:szCs w:val="28"/>
        </w:rPr>
      </w:pPr>
      <w:r>
        <w:rPr>
          <w:sz w:val="28"/>
          <w:szCs w:val="28"/>
        </w:rPr>
        <w:lastRenderedPageBreak/>
        <w:t>Qua đợt kiểm điểm, đã có sự chuyển biến trong nhận thức về vai trò, trách nhiệm của người đứng đầu cấp ủy, chính quyền trong mối quan hệ với tập thể cấp ủy, tập thể lãnh đạo nhà trường thể hiện trong quy chế làm việc của Đảng ủy Trường, công tác quy hoạch, đề bạt, bổ nhiệm cán bộ, trong xây dựng các quy chế dân chủ cơ sở, hội nghị cán bộ viên chức và các nghị quyết của Đảng ủy.</w:t>
      </w:r>
    </w:p>
    <w:p w:rsidR="00F25B4F" w:rsidRDefault="00F25B4F" w:rsidP="00F25B4F">
      <w:pPr>
        <w:spacing w:before="240"/>
        <w:ind w:firstLine="720"/>
        <w:jc w:val="both"/>
        <w:rPr>
          <w:sz w:val="28"/>
          <w:szCs w:val="28"/>
        </w:rPr>
      </w:pPr>
      <w:r>
        <w:rPr>
          <w:sz w:val="28"/>
          <w:szCs w:val="28"/>
        </w:rPr>
        <w:t xml:space="preserve">Người đứng đầu cấp ủy, lãnh đạo đơn vị đã thể hiện tính gương mẫu, tiên phong trong thực hiện các chủ trương, chiến lược của nhà trường trên tinh thần tôn trọng nguyên tắc “Tập thể lãnh đạo, cá nhân phụ trách”. Duy trì chặt chẽ chế độ kê khai tài sản, quản lý việc chấp hành quy định về những điều đảng viên không được làm. </w:t>
      </w:r>
    </w:p>
    <w:p w:rsidR="00F25B4F" w:rsidRDefault="00F25B4F" w:rsidP="00F25B4F">
      <w:pPr>
        <w:spacing w:before="240"/>
        <w:ind w:firstLine="720"/>
        <w:jc w:val="both"/>
        <w:rPr>
          <w:sz w:val="28"/>
          <w:szCs w:val="28"/>
        </w:rPr>
      </w:pPr>
      <w:r>
        <w:rPr>
          <w:sz w:val="28"/>
          <w:szCs w:val="28"/>
        </w:rPr>
        <w:t>Tiếp tục phát huy dân chủ, duy trì các nguyên tắc, chế độ sinh hoạt tự phê bình và phê bình đối với người đứng đầu đòi hỏi phải phát huy cao độ tính chiến đấu của tổ chức đảng. Hoàn thiện các văn bản điều chỉnh hành vi sử dụng, chi tiêu tài sản công, thực hiện công khai, minh bạch trong sử dụng công quỹ tại các đơn vị.</w:t>
      </w:r>
    </w:p>
    <w:p w:rsidR="00F25B4F" w:rsidRDefault="00F25B4F" w:rsidP="00F25B4F">
      <w:pPr>
        <w:spacing w:before="240"/>
        <w:ind w:firstLine="720"/>
        <w:jc w:val="both"/>
        <w:rPr>
          <w:sz w:val="28"/>
          <w:szCs w:val="28"/>
        </w:rPr>
      </w:pPr>
      <w:r>
        <w:rPr>
          <w:sz w:val="28"/>
          <w:szCs w:val="28"/>
        </w:rPr>
        <w:t>Đảng ủy đã chỉ đạo Ban Chấp hành Công đoàn, tham mưu cấp ủy, lãnh đạo đơn vị rà soát và hoàn thiện các quy chế dân chủ theo đúng quy định, đến thời điểm này cơ bản đã hoàn chỉnh. Tổ chức tập huấn và bồi dưỡng cán bộ nghiệp vụ nắm vững các quy định để giải thích cho cán bộ viên chức khi có yêu cầu, các quy chế, quy định đều đưa công khai minh bạch trên các phương tiện thông tin đại chúng của nhà trường. Giao cho công đoàn và các tổ chức đoàn thể chính trị xã hội trong nhà trường tổ chức tuyên truyền cho cán bộ viên chức và học sinh sinh viên toàn trường thực hiện.</w:t>
      </w:r>
    </w:p>
    <w:p w:rsidR="00F25B4F" w:rsidRDefault="00F25B4F" w:rsidP="00F25B4F">
      <w:pPr>
        <w:spacing w:before="240"/>
        <w:ind w:firstLine="720"/>
        <w:jc w:val="both"/>
        <w:rPr>
          <w:sz w:val="28"/>
          <w:szCs w:val="28"/>
        </w:rPr>
      </w:pPr>
      <w:r>
        <w:rPr>
          <w:sz w:val="28"/>
          <w:szCs w:val="28"/>
        </w:rPr>
        <w:t>Đối với các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F25B4F" w:rsidRDefault="00F25B4F" w:rsidP="00F25B4F">
      <w:pPr>
        <w:numPr>
          <w:ilvl w:val="0"/>
          <w:numId w:val="1"/>
        </w:numPr>
        <w:tabs>
          <w:tab w:val="left" w:pos="540"/>
        </w:tabs>
        <w:spacing w:before="120" w:line="340" w:lineRule="exact"/>
        <w:ind w:left="0" w:firstLine="0"/>
        <w:jc w:val="both"/>
        <w:rPr>
          <w:b/>
          <w:sz w:val="28"/>
          <w:szCs w:val="28"/>
        </w:rPr>
      </w:pPr>
      <w:r>
        <w:rPr>
          <w:b/>
          <w:sz w:val="28"/>
          <w:szCs w:val="28"/>
        </w:rPr>
        <w:t>CÁC GIẢI PHÁP KHẮC PHỤC HẠN CHẾ, KHUYẾN ĐIỂM</w:t>
      </w:r>
    </w:p>
    <w:p w:rsidR="00F25B4F" w:rsidRDefault="00F25B4F" w:rsidP="00F25B4F">
      <w:pPr>
        <w:spacing w:before="240"/>
        <w:ind w:firstLine="720"/>
        <w:jc w:val="both"/>
        <w:rPr>
          <w:sz w:val="28"/>
          <w:szCs w:val="28"/>
        </w:rPr>
      </w:pPr>
      <w:r>
        <w:rPr>
          <w:sz w:val="28"/>
          <w:szCs w:val="28"/>
        </w:rPr>
        <w:t xml:space="preserve">Đảng ủy quan tâm hơn về công tác giáo dục chính trị tư tưởng đối với đội ngũ cán bộ, đảng viên, giáo viên, nhân viên, HSSV trường; đổi mới phương thức lãnh đạo và công tác giáo dục chính trị tư tưởng để đạt hiệu quả tốt nhất. </w:t>
      </w:r>
    </w:p>
    <w:p w:rsidR="00F25B4F" w:rsidRDefault="00F25B4F" w:rsidP="00F25B4F">
      <w:pPr>
        <w:spacing w:before="240"/>
        <w:ind w:firstLine="720"/>
        <w:jc w:val="both"/>
        <w:rPr>
          <w:sz w:val="28"/>
          <w:szCs w:val="28"/>
        </w:rPr>
      </w:pPr>
      <w:r>
        <w:rPr>
          <w:sz w:val="28"/>
          <w:szCs w:val="28"/>
        </w:rPr>
        <w:t>Đảng ủy cần phát huy tốt vai trò, trách nhiệm của từng đồng chí đảng ủy viên trong các công việc phân công và tham mưu cho đảng ủy định hướng chiến lược phát triển nhà trường.</w:t>
      </w:r>
    </w:p>
    <w:p w:rsidR="00F25B4F" w:rsidRDefault="00F25B4F" w:rsidP="00F25B4F">
      <w:pPr>
        <w:spacing w:before="240"/>
        <w:ind w:firstLine="720"/>
        <w:jc w:val="both"/>
        <w:rPr>
          <w:sz w:val="28"/>
          <w:szCs w:val="28"/>
        </w:rPr>
      </w:pPr>
      <w:r>
        <w:rPr>
          <w:sz w:val="28"/>
          <w:szCs w:val="28"/>
        </w:rPr>
        <w:t>Tăng cường hoạt động công tác kiểm tra, giám sát việc thực hiện triển khai thực hiện các Chỉ thị, Nghị quyết, Chủ trương, Chính sách của Đảng và Nhà nước đến từng Đảng viên, đến các chi bộ trực thuộc.</w:t>
      </w:r>
    </w:p>
    <w:p w:rsidR="00F25B4F" w:rsidRDefault="00F25B4F" w:rsidP="00F25B4F">
      <w:pPr>
        <w:spacing w:before="240"/>
        <w:ind w:firstLine="720"/>
        <w:jc w:val="both"/>
        <w:rPr>
          <w:sz w:val="28"/>
          <w:szCs w:val="28"/>
        </w:rPr>
      </w:pPr>
      <w:r>
        <w:rPr>
          <w:sz w:val="28"/>
          <w:szCs w:val="28"/>
        </w:rPr>
        <w:lastRenderedPageBreak/>
        <w:t>Sự lãnh đạo của Đảng ủy cần phải năng động sáng tạo, phong cách làm việc phải đổi mới, tập trung vào các công việc trọng tâm để đạt hiệu quả tốt nhất.</w:t>
      </w:r>
    </w:p>
    <w:p w:rsidR="00F25B4F" w:rsidRDefault="00F25B4F" w:rsidP="00F25B4F">
      <w:pPr>
        <w:spacing w:before="240"/>
        <w:ind w:firstLine="720"/>
        <w:jc w:val="both"/>
        <w:rPr>
          <w:sz w:val="28"/>
          <w:szCs w:val="28"/>
        </w:rPr>
      </w:pPr>
      <w:r>
        <w:rPr>
          <w:sz w:val="28"/>
          <w:szCs w:val="28"/>
        </w:rPr>
        <w:t>Giám sát việc sơ kết và đánh giá về việc thực hiện Chỉ thị số 03-CT/TW của Bộ Chính trị về tiếp tục đẩy mạnh việc học tập và làm theo tấm gương đạo đức Hồ Chí Minh ở các đơn vị, động viên đảng viên đề xuất những sáng kiến, kiến nghị áp dụng vào thực tiễn, vào chuyên môn đạt kết quả tốt nhất.</w:t>
      </w:r>
    </w:p>
    <w:p w:rsidR="00F25B4F" w:rsidRDefault="00F25B4F" w:rsidP="00F25B4F">
      <w:pPr>
        <w:spacing w:before="240"/>
        <w:ind w:firstLine="720"/>
        <w:jc w:val="both"/>
        <w:rPr>
          <w:sz w:val="28"/>
          <w:szCs w:val="28"/>
        </w:rPr>
      </w:pPr>
      <w:r>
        <w:rPr>
          <w:sz w:val="28"/>
          <w:szCs w:val="28"/>
        </w:rPr>
        <w:t>Thường xuyên và kịp thời cung cấp tài liệu, thông tin, nội dung sinh hoạt phong phú cho các chi bộ.</w:t>
      </w:r>
    </w:p>
    <w:p w:rsidR="00F25B4F" w:rsidRDefault="00F25B4F" w:rsidP="00F25B4F">
      <w:pPr>
        <w:numPr>
          <w:ilvl w:val="0"/>
          <w:numId w:val="1"/>
        </w:numPr>
        <w:tabs>
          <w:tab w:val="left" w:pos="540"/>
        </w:tabs>
        <w:spacing w:before="120" w:line="340" w:lineRule="exact"/>
        <w:ind w:left="0" w:firstLine="0"/>
        <w:jc w:val="both"/>
        <w:rPr>
          <w:b/>
          <w:sz w:val="28"/>
          <w:szCs w:val="28"/>
        </w:rPr>
      </w:pPr>
      <w:r>
        <w:rPr>
          <w:b/>
          <w:sz w:val="28"/>
          <w:szCs w:val="28"/>
        </w:rPr>
        <w:t>ĐÁNH GIÁ CHUNG</w:t>
      </w:r>
    </w:p>
    <w:p w:rsidR="00F25B4F" w:rsidRDefault="00F25B4F" w:rsidP="00F25B4F">
      <w:pPr>
        <w:spacing w:before="240"/>
        <w:ind w:firstLine="720"/>
        <w:jc w:val="both"/>
        <w:rPr>
          <w:sz w:val="28"/>
          <w:szCs w:val="28"/>
        </w:rPr>
      </w:pPr>
      <w:r>
        <w:rPr>
          <w:sz w:val="28"/>
          <w:szCs w:val="28"/>
        </w:rPr>
        <w:t xml:space="preserve">Việc thực hiện Nghị quyết Trung ương 4 (khoá XI) về xây dựng Đảng nói chung, việc kiểm điểm, tự phê bình và phê bình của các cấp ủy, tổ chức đảng trực thuộc Trung ương nói riêng đã được chỉ đạo chặt chẽ, tiến hành rất nghiêm túc và đem lại một số kết quả và kinh nghiệm bước đầu, thể hiện trên một số mặt chủ yếu sau đây: </w:t>
      </w:r>
    </w:p>
    <w:p w:rsidR="00F25B4F" w:rsidRDefault="00F25B4F" w:rsidP="00F25B4F">
      <w:pPr>
        <w:spacing w:before="240"/>
        <w:ind w:firstLine="720"/>
        <w:jc w:val="both"/>
        <w:rPr>
          <w:sz w:val="28"/>
          <w:szCs w:val="28"/>
        </w:rPr>
      </w:pPr>
      <w:r>
        <w:rPr>
          <w:sz w:val="28"/>
          <w:szCs w:val="28"/>
        </w:rPr>
        <w:t xml:space="preserve">- Nhận thức về Đảng và công tác xây dựng Đảng trong cán bộ, đảng viên được nâng lên. Thông qua việc tổ chức học tập, quán triệt Nghị quyết và các chỉ thị, kế hoạch, hướng dẫn của Trung ương đã góp phần củng cố, nâng cao và tạo sự thống nhất nhận thức tư tưởng trong các cấp ủy, tổ chức đảng và đội ngũ cán bộ, đảng viên về tình hình suy thoái tư tưởng chính trị, đạo đức, lối sống của một bộ phận không nhỏ cán bộ, đảng viên hiện nay, thấy rõ tính cấp bách và sự cần thiết phải tiếp tục đổi mới, chỉnh đốn Đảng để xây dựng Đảng trong sạch, vững mạnh. </w:t>
      </w:r>
    </w:p>
    <w:p w:rsidR="00F25B4F" w:rsidRDefault="00F25B4F" w:rsidP="00F25B4F">
      <w:pPr>
        <w:spacing w:before="240"/>
        <w:ind w:firstLine="720"/>
        <w:jc w:val="both"/>
        <w:rPr>
          <w:sz w:val="28"/>
          <w:szCs w:val="28"/>
        </w:rPr>
      </w:pPr>
      <w:r>
        <w:rPr>
          <w:sz w:val="28"/>
          <w:szCs w:val="28"/>
        </w:rPr>
        <w:t xml:space="preserve"> - Các cấp ủy đảng và cán bộ, đảng viên thấy rõ hơn những hạn chế, khuyết điểm của mình để sửa chữa, khắc phục và thấy rõ hơn những ưu điểm của mình để tiếp tục phát huy. Qua kiểm điểm, tự phê bình và phê bình thẳng thắn, chân thành trên tinh thần đồng chí đã tăng cường sự đoàn kết, thống nhất trong Đảng, trong nội bộ có sự hiểu biết, cảm thông và chia sẻ với nhau hơn. Nhiều người đã nhận dạng rõ hơn, sâu sắc hơn những biểu hiện của sự suy thoái về tư tưởng chính trị, đạo đức, lối sống, làm cơ sở để mỗi người đánh giá ưu điểm, khuyết điểm của mình chính xác hơn. Vì vậy, nhiều cán bộ, đảng viên cho rằng: đợt kiểm điểm, tự phê bình và phê bình gắn với thực hiện Nghị quyết Trung ương 4 (khoá XI) là một dịp tốt để mỗi cấp ủy, tổ chức đảng và cán bộ, đảng viên tự nhìn nhận, soi xét lại chính mình, qua đó tự điều chỉnh suy nghĩ, hành động của bản thân và có những giải pháp cụ thể để sửa chữa, khắc phục khuyết điểm. </w:t>
      </w:r>
    </w:p>
    <w:p w:rsidR="00F25B4F" w:rsidRDefault="00F25B4F" w:rsidP="00F25B4F">
      <w:pPr>
        <w:spacing w:before="240"/>
        <w:ind w:firstLine="720"/>
        <w:jc w:val="both"/>
        <w:rPr>
          <w:sz w:val="28"/>
          <w:szCs w:val="28"/>
        </w:rPr>
      </w:pPr>
      <w:r>
        <w:rPr>
          <w:sz w:val="28"/>
          <w:szCs w:val="28"/>
        </w:rPr>
        <w:t xml:space="preserve">- Sau thời gian triển khai và tổ chức thực hiện Nghị quyết Hội nghị lần thứ tư Ban Chấp hành Trung ương Đảng khóa XI “Một số vấn đề cấp bách về xây dựng Đảng hiện nay”, nhất là qua đợt tiến hành kiểm điểm, tự phê bình và phê bình của Đảng ủy trường Cao đẳng Kỹ thuật Lý Tự Trọng Thành phố Hồ </w:t>
      </w:r>
      <w:r>
        <w:rPr>
          <w:sz w:val="28"/>
          <w:szCs w:val="28"/>
        </w:rPr>
        <w:lastRenderedPageBreak/>
        <w:t>Chí Minh tuy còn có một số mặt hạn chế, thiếu sót nhưng đã khắc phục được hầu hết các khuyết điểm, hạn chế đem lại một số kết quả và kinh nghiệm bước đầu quan trọng, có tác dụng tích cực trong công tác xây dựng Đảng. Việc kiểm điểm, tự phê bình và phê bình trong Đảng đã góp phần cảnh tỉnh, cảnh báo, răn đe và phòng ngừa sai phạm đối với cán bộ, đảng viên, là bước đi ban đầu quan trọng để đưa việc tự phê bình và phê bình trong Đảng trở thành thường xuyên, nề nếp như Nghị quyết của Trung ương đã đề ra, góp phần xây dựng Đảng thật sự trong sạch, vững mạnh.</w:t>
      </w:r>
    </w:p>
    <w:p w:rsidR="00F25B4F" w:rsidRDefault="00F25B4F" w:rsidP="00F25B4F">
      <w:pPr>
        <w:spacing w:before="240"/>
        <w:ind w:firstLine="720"/>
        <w:jc w:val="both"/>
        <w:rPr>
          <w:sz w:val="28"/>
          <w:szCs w:val="28"/>
        </w:rPr>
      </w:pPr>
      <w:r>
        <w:rPr>
          <w:sz w:val="28"/>
          <w:szCs w:val="28"/>
        </w:rPr>
        <w:t>- Trên đây là báo cáo kiểm điểm tự phê bình và phê bình của Đảng ủy Trường gắn với thực hiện Nghị quyết Trung ương 4 (khóa XI) về công tác xây dựng Đảng. Đảng ủy Trường mong nhận được ý kiến đóng góp của các đồng chí trong Đảng ủy Trường, Đảng ủy Sở Giáo dục và Đào tạo Thành phố Hồ Chí Minh để phát huy ưu điểm, khắc phục hạn chế, khuyết điểm trong thời gian tới.</w:t>
      </w:r>
    </w:p>
    <w:tbl>
      <w:tblPr>
        <w:tblW w:w="10263" w:type="dxa"/>
        <w:tblLook w:val="04A0" w:firstRow="1" w:lastRow="0" w:firstColumn="1" w:lastColumn="0" w:noHBand="0" w:noVBand="1"/>
      </w:tblPr>
      <w:tblGrid>
        <w:gridCol w:w="4226"/>
        <w:gridCol w:w="6037"/>
      </w:tblGrid>
      <w:tr w:rsidR="00F25B4F" w:rsidTr="00F25B4F">
        <w:trPr>
          <w:trHeight w:val="195"/>
        </w:trPr>
        <w:tc>
          <w:tcPr>
            <w:tcW w:w="4226" w:type="dxa"/>
          </w:tcPr>
          <w:p w:rsidR="00F25B4F" w:rsidRDefault="00F25B4F">
            <w:pPr>
              <w:spacing w:line="276" w:lineRule="auto"/>
              <w:jc w:val="both"/>
              <w:rPr>
                <w:sz w:val="26"/>
                <w:szCs w:val="26"/>
              </w:rPr>
            </w:pPr>
          </w:p>
          <w:p w:rsidR="00F25B4F" w:rsidRDefault="00F25B4F">
            <w:pPr>
              <w:spacing w:line="276" w:lineRule="auto"/>
              <w:jc w:val="both"/>
              <w:rPr>
                <w:b/>
                <w:bCs/>
                <w:i/>
                <w:sz w:val="26"/>
                <w:szCs w:val="26"/>
              </w:rPr>
            </w:pPr>
            <w:r>
              <w:rPr>
                <w:b/>
                <w:i/>
                <w:sz w:val="26"/>
                <w:szCs w:val="26"/>
              </w:rPr>
              <w:t>Nơi nhận:</w:t>
            </w:r>
            <w:r>
              <w:rPr>
                <w:b/>
                <w:i/>
                <w:sz w:val="26"/>
                <w:szCs w:val="26"/>
              </w:rPr>
              <w:tab/>
            </w:r>
            <w:r>
              <w:rPr>
                <w:b/>
                <w:bCs/>
                <w:i/>
                <w:sz w:val="26"/>
                <w:szCs w:val="26"/>
              </w:rPr>
              <w:tab/>
            </w:r>
            <w:r>
              <w:rPr>
                <w:b/>
                <w:bCs/>
                <w:i/>
                <w:sz w:val="26"/>
                <w:szCs w:val="26"/>
              </w:rPr>
              <w:tab/>
            </w:r>
          </w:p>
          <w:p w:rsidR="00F25B4F" w:rsidRDefault="00F25B4F" w:rsidP="002F665A">
            <w:pPr>
              <w:numPr>
                <w:ilvl w:val="0"/>
                <w:numId w:val="2"/>
              </w:numPr>
              <w:tabs>
                <w:tab w:val="num" w:pos="450"/>
              </w:tabs>
              <w:spacing w:line="276" w:lineRule="auto"/>
              <w:ind w:hanging="540"/>
              <w:jc w:val="both"/>
            </w:pPr>
            <w:r>
              <w:t>Đảng ủy Sở GD&amp;ĐT (để báo cáo);</w:t>
            </w:r>
          </w:p>
          <w:p w:rsidR="00F25B4F" w:rsidRDefault="00F25B4F" w:rsidP="002F665A">
            <w:pPr>
              <w:numPr>
                <w:ilvl w:val="0"/>
                <w:numId w:val="2"/>
              </w:numPr>
              <w:tabs>
                <w:tab w:val="num" w:pos="450"/>
              </w:tabs>
              <w:spacing w:line="276" w:lineRule="auto"/>
              <w:ind w:hanging="540"/>
              <w:jc w:val="both"/>
              <w:rPr>
                <w:sz w:val="28"/>
                <w:szCs w:val="28"/>
              </w:rPr>
            </w:pPr>
            <w:r>
              <w:t xml:space="preserve">Lưu: </w:t>
            </w:r>
            <w:r>
              <w:rPr>
                <w:lang w:val="vi-VN"/>
              </w:rPr>
              <w:t>VP</w:t>
            </w:r>
            <w:r>
              <w:t xml:space="preserve"> Đảng.</w:t>
            </w:r>
          </w:p>
        </w:tc>
        <w:tc>
          <w:tcPr>
            <w:tcW w:w="6037" w:type="dxa"/>
          </w:tcPr>
          <w:p w:rsidR="00F25B4F" w:rsidRDefault="00F25B4F">
            <w:pPr>
              <w:tabs>
                <w:tab w:val="center" w:pos="3346"/>
              </w:tabs>
              <w:spacing w:after="100" w:line="276" w:lineRule="auto"/>
              <w:jc w:val="center"/>
              <w:rPr>
                <w:b/>
                <w:sz w:val="28"/>
                <w:szCs w:val="28"/>
              </w:rPr>
            </w:pPr>
          </w:p>
          <w:p w:rsidR="00F25B4F" w:rsidRDefault="00F25B4F">
            <w:pPr>
              <w:tabs>
                <w:tab w:val="center" w:pos="3346"/>
              </w:tabs>
              <w:spacing w:line="276" w:lineRule="auto"/>
              <w:jc w:val="center"/>
              <w:rPr>
                <w:b/>
                <w:sz w:val="28"/>
                <w:szCs w:val="28"/>
              </w:rPr>
            </w:pPr>
            <w:r>
              <w:rPr>
                <w:b/>
                <w:sz w:val="28"/>
                <w:szCs w:val="28"/>
              </w:rPr>
              <w:t>T/M ĐẢNG ỦY TRƯỜNG</w:t>
            </w:r>
          </w:p>
          <w:p w:rsidR="00F25B4F" w:rsidRDefault="00F25B4F">
            <w:pPr>
              <w:tabs>
                <w:tab w:val="center" w:pos="3346"/>
              </w:tabs>
              <w:spacing w:line="276" w:lineRule="auto"/>
              <w:jc w:val="center"/>
              <w:rPr>
                <w:b/>
                <w:sz w:val="28"/>
                <w:szCs w:val="28"/>
              </w:rPr>
            </w:pPr>
            <w:r>
              <w:rPr>
                <w:b/>
                <w:sz w:val="28"/>
                <w:szCs w:val="28"/>
              </w:rPr>
              <w:t>BÍ THƯ</w:t>
            </w:r>
          </w:p>
          <w:p w:rsidR="00F25B4F" w:rsidRDefault="00F25B4F">
            <w:pPr>
              <w:tabs>
                <w:tab w:val="center" w:pos="3346"/>
              </w:tabs>
              <w:spacing w:after="100" w:line="276" w:lineRule="auto"/>
              <w:jc w:val="center"/>
              <w:rPr>
                <w:b/>
                <w:sz w:val="28"/>
                <w:szCs w:val="28"/>
              </w:rPr>
            </w:pPr>
          </w:p>
          <w:p w:rsidR="00F25B4F" w:rsidRDefault="00F25B4F">
            <w:pPr>
              <w:tabs>
                <w:tab w:val="center" w:pos="3346"/>
              </w:tabs>
              <w:spacing w:after="100" w:line="276" w:lineRule="auto"/>
              <w:jc w:val="center"/>
              <w:rPr>
                <w:b/>
                <w:sz w:val="28"/>
                <w:szCs w:val="28"/>
              </w:rPr>
            </w:pPr>
          </w:p>
          <w:p w:rsidR="00F25B4F" w:rsidRDefault="00F25B4F">
            <w:pPr>
              <w:tabs>
                <w:tab w:val="center" w:pos="3346"/>
              </w:tabs>
              <w:spacing w:after="100" w:line="276" w:lineRule="auto"/>
              <w:jc w:val="center"/>
              <w:rPr>
                <w:b/>
                <w:sz w:val="28"/>
                <w:szCs w:val="28"/>
              </w:rPr>
            </w:pPr>
          </w:p>
          <w:p w:rsidR="00F25B4F" w:rsidRDefault="00F25B4F">
            <w:pPr>
              <w:tabs>
                <w:tab w:val="center" w:pos="3346"/>
              </w:tabs>
              <w:spacing w:after="100" w:line="276" w:lineRule="auto"/>
              <w:jc w:val="center"/>
              <w:rPr>
                <w:b/>
                <w:sz w:val="28"/>
                <w:szCs w:val="28"/>
              </w:rPr>
            </w:pPr>
          </w:p>
          <w:p w:rsidR="00F25B4F" w:rsidRDefault="00F25B4F">
            <w:pPr>
              <w:tabs>
                <w:tab w:val="center" w:pos="3346"/>
              </w:tabs>
              <w:spacing w:after="100" w:line="276" w:lineRule="auto"/>
              <w:jc w:val="center"/>
              <w:rPr>
                <w:b/>
                <w:sz w:val="28"/>
                <w:szCs w:val="28"/>
              </w:rPr>
            </w:pPr>
            <w:r>
              <w:rPr>
                <w:b/>
                <w:sz w:val="28"/>
                <w:szCs w:val="28"/>
              </w:rPr>
              <w:t>PHẠM HỮU LỘC</w:t>
            </w:r>
          </w:p>
          <w:p w:rsidR="00F25B4F" w:rsidRDefault="00F25B4F">
            <w:pPr>
              <w:tabs>
                <w:tab w:val="center" w:pos="3346"/>
              </w:tabs>
              <w:spacing w:after="100" w:line="276" w:lineRule="auto"/>
              <w:jc w:val="center"/>
              <w:rPr>
                <w:b/>
                <w:sz w:val="28"/>
                <w:szCs w:val="28"/>
              </w:rPr>
            </w:pPr>
          </w:p>
        </w:tc>
      </w:tr>
    </w:tbl>
    <w:p w:rsidR="00467682" w:rsidRDefault="00467682">
      <w:bookmarkStart w:id="0" w:name="_GoBack"/>
      <w:bookmarkEnd w:id="0"/>
    </w:p>
    <w:sectPr w:rsidR="00467682"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5E79C9"/>
    <w:multiLevelType w:val="hybridMultilevel"/>
    <w:tmpl w:val="355C5672"/>
    <w:lvl w:ilvl="0" w:tplc="AF0E4BB4">
      <w:start w:val="1"/>
      <w:numFmt w:val="decimal"/>
      <w:lvlText w:val="%1."/>
      <w:lvlJc w:val="left"/>
      <w:pPr>
        <w:ind w:left="360" w:hanging="360"/>
      </w:pPr>
      <w:rPr>
        <w:b/>
        <w:i/>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nsid w:val="3C99021F"/>
    <w:multiLevelType w:val="hybridMultilevel"/>
    <w:tmpl w:val="C89C9400"/>
    <w:lvl w:ilvl="0" w:tplc="3C56F7BE">
      <w:numFmt w:val="bullet"/>
      <w:lvlText w:val="-"/>
      <w:lvlJc w:val="left"/>
      <w:pPr>
        <w:tabs>
          <w:tab w:val="num" w:pos="720"/>
        </w:tabs>
        <w:ind w:left="720" w:hanging="360"/>
      </w:pPr>
      <w:rPr>
        <w:rFonts w:ascii="Times New Roman" w:eastAsia="Times New Roman" w:hAnsi="Times New Roman" w:cs="Times New Roman"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B4F"/>
    <w:rsid w:val="00313193"/>
    <w:rsid w:val="00467682"/>
    <w:rsid w:val="00F25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B4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B4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101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3525</Words>
  <Characters>20093</Characters>
  <Application>Microsoft Office Word</Application>
  <DocSecurity>0</DocSecurity>
  <Lines>167</Lines>
  <Paragraphs>47</Paragraphs>
  <ScaleCrop>false</ScaleCrop>
  <Company/>
  <LinksUpToDate>false</LinksUpToDate>
  <CharactersWithSpaces>23571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2015-12-10T06:36:00Z</dcterms:created>
  <dcterms:modified xsi:type="dcterms:W3CDTF">2015-12-10T06:38:00Z</dcterms:modified>
</cp:coreProperties>
</file>